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37" w:rsidRDefault="006D5DE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7"/>
          <w:szCs w:val="17"/>
        </w:rPr>
        <w:t>Modelo para lista de checagem (checklist)</w:t>
      </w:r>
    </w:p>
    <w:p w:rsidR="001D5F37" w:rsidRDefault="006D5DE1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>Autoras/es: Aline de Jesus Nascimento</w:t>
      </w:r>
    </w:p>
    <w:p w:rsidR="001D5F37" w:rsidRDefault="006D5DE1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ORCID: 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 xml:space="preserve">número de Registro ORCID® (Open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>Researcher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>Contributor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 xml:space="preserve"> ID). Caso não possua, fazer o cadastro através do link: &lt;https://orcid.org/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>register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  <w:highlight w:val="white"/>
        </w:rPr>
        <w:t>&gt;. O registro é gratuito.</w:t>
      </w:r>
    </w:p>
    <w:p w:rsidR="001D5F37" w:rsidRDefault="006D5DE1" w:rsidP="006D5DE1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Título do trabalho: </w:t>
      </w:r>
      <w:r w:rsidRPr="006D5DE1">
        <w:rPr>
          <w:rFonts w:ascii="Times New Roman" w:eastAsia="Times New Roman" w:hAnsi="Times New Roman" w:cs="Times New Roman"/>
          <w:b/>
          <w:sz w:val="17"/>
          <w:szCs w:val="17"/>
        </w:rPr>
        <w:t>A Ditadura Militar no Brasil e a narrativa histórica: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 </w:t>
      </w:r>
      <w:r w:rsidRPr="006D5DE1">
        <w:rPr>
          <w:rFonts w:ascii="Times New Roman" w:eastAsia="Times New Roman" w:hAnsi="Times New Roman" w:cs="Times New Roman"/>
          <w:b/>
          <w:sz w:val="17"/>
          <w:szCs w:val="17"/>
        </w:rPr>
        <w:t>Esquadrão da Morte na Comissão da Verdade do Estado de São Paulo</w:t>
      </w:r>
    </w:p>
    <w:p w:rsidR="001D5F37" w:rsidRDefault="006D5DE1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>ID da submissão:</w:t>
      </w:r>
      <w:r w:rsidRPr="006D5DE1">
        <w:t xml:space="preserve"> </w:t>
      </w:r>
      <w:r w:rsidRPr="006D5DE1">
        <w:rPr>
          <w:rFonts w:ascii="Times New Roman" w:eastAsia="Times New Roman" w:hAnsi="Times New Roman" w:cs="Times New Roman"/>
          <w:b/>
          <w:sz w:val="17"/>
          <w:szCs w:val="17"/>
        </w:rPr>
        <w:t>#7806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p w:rsidR="001D5F37" w:rsidRDefault="001D5F37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1D5F37" w:rsidRDefault="006D5D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Da originalidade</w:t>
      </w:r>
    </w:p>
    <w:p w:rsidR="001D5F37" w:rsidRDefault="006D5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Ao postar o texto no sistema elet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rônico o/a autor/a declara ser um texto original inédito, não publicado e que não está sendo examinado por nenhum outro órgão;</w:t>
      </w:r>
    </w:p>
    <w:p w:rsidR="001D5F37" w:rsidRDefault="006D5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Possui os dados completos das/os autoras/es e da instituição de filiação (nome, cidade, estado, país);</w:t>
      </w:r>
    </w:p>
    <w:p w:rsidR="001D5F37" w:rsidRDefault="006D5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Contém a minibiografia dos autores (no cadastro da Revista).</w:t>
      </w:r>
    </w:p>
    <w:p w:rsidR="001D5F37" w:rsidRDefault="001D5F37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1D5F37" w:rsidRDefault="006D5D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Do texto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O texto foi formatado de acordo com o modelo e as normas da revista;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O texto não apresenta nenhuma identificação de autoria ou filiação institucional e também não contém referências aos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próprios autores;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Texto em fonte Arial 12, espaçamento 1,5, justificado, com entradas de parágrafo 1,5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cm  e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sem espaçamentos entre parágrafos;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Títulos 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no idioma original e em inglês ou espanhol, em negrito, inicial em Maiúscula, centralizado, tamanho da fonte 12pt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;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Subtítulos 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em Maiúscula e negrito, com espaçamento simples entre parágrafos, recuo a esquerda, sem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ular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linha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;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Presença de resumo e</w:t>
      </w: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 abstract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resumen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de 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em um único parágrafo, de 10 a 20 linhas, espaço simples e 12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pt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;</w:t>
      </w:r>
    </w:p>
    <w:p w:rsidR="001D5F37" w:rsidRDefault="006D5DE1" w:rsidP="006D5D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Três palavras-chave/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keywords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palabras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clabe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eparadas por ponto e </w:t>
      </w:r>
      <w:proofErr w:type="spellStart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vígula</w:t>
      </w:r>
      <w:proofErr w:type="spellEnd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(;), na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sequencia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do resumo sem espaço.</w:t>
      </w:r>
    </w:p>
    <w:p w:rsidR="001D5F37" w:rsidRDefault="001D5F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D5F37" w:rsidRDefault="006D5D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Imagens, tabelas e gráficos</w:t>
      </w:r>
    </w:p>
    <w:p w:rsidR="001D5F37" w:rsidRDefault="006D5DE1" w:rsidP="006D5D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imagens, tabelas e gráficos respeitam as diretrizes da revista.</w:t>
      </w:r>
    </w:p>
    <w:p w:rsidR="001D5F37" w:rsidRDefault="006D5DE1" w:rsidP="006D5D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Tabelas estão em formato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e em formato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tif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tiff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separado do texto com resolução 300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dpis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no corpo do texto;</w:t>
      </w:r>
    </w:p>
    <w:p w:rsidR="001D5F37" w:rsidRDefault="006D5DE1" w:rsidP="006D5D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Imagens e gráficos estão em arquivo de imagem, formato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tif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tiff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com resolução 300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dpis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e no texto;</w:t>
      </w:r>
    </w:p>
    <w:p w:rsidR="001D5F37" w:rsidRDefault="006D5DE1" w:rsidP="006D5D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Os títulos e notas de rodapé,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de tabelas, imagens e gráficos estão fora da imagem e abaixo da mesma;</w:t>
      </w:r>
    </w:p>
    <w:p w:rsidR="001D5F37" w:rsidRDefault="006D5DE1" w:rsidP="006D5D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imagens utilizadas estão livres de copyright;</w:t>
      </w:r>
    </w:p>
    <w:p w:rsidR="001D5F37" w:rsidRDefault="006D5DE1" w:rsidP="006D5D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Caso estejam sob copyright, a autorização do detentor do copyright está nos documentos suplementares por escrito e assinada.</w:t>
      </w:r>
    </w:p>
    <w:p w:rsidR="001D5F37" w:rsidRDefault="001D5F37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1D5F37" w:rsidRDefault="006D5D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Citações, notas de rodapé e referências</w:t>
      </w:r>
    </w:p>
    <w:p w:rsidR="001D5F37" w:rsidRDefault="006D5DE1" w:rsidP="006D5D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lastRenderedPageBreak/>
        <w:t>As citações inferiores a três linhas estão entre aspas duplas e as superiores a três linhas tem recuo de exatos dois centímetros da margem esquerda, sem aspas, em Arial 11 e espaço simples;</w:t>
      </w:r>
    </w:p>
    <w:p w:rsidR="001D5F37" w:rsidRDefault="006D5DE1" w:rsidP="006D5D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citações estão devidamente referenciadas logo ao fim dela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s (exemplo: AUTOR, ano, p.);</w:t>
      </w:r>
    </w:p>
    <w:p w:rsidR="001D5F37" w:rsidRDefault="006D5DE1" w:rsidP="006D5D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citações e referências estão presentes no corpo do texto, e ausentes nas notas de rodapé;</w:t>
      </w:r>
    </w:p>
    <w:p w:rsidR="001D5F37" w:rsidRDefault="006D5DE1" w:rsidP="006D5D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notas de rodapé seguem as normas da revista, são eventuais, sucintas e apenas explicativas;</w:t>
      </w:r>
    </w:p>
    <w:p w:rsidR="001D5F37" w:rsidRDefault="006D5DE1" w:rsidP="006D5D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notas de rodapé estão ao final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da página, em Arial 10 e justificadas;</w:t>
      </w:r>
    </w:p>
    <w:p w:rsidR="001D5F37" w:rsidRDefault="006D5DE1" w:rsidP="006D5D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referências do corpo do texto e as referências finais seguem as normas da revista para cada uma delas;</w:t>
      </w:r>
    </w:p>
    <w:tbl>
      <w:tblPr>
        <w:tblStyle w:val="a"/>
        <w:tblW w:w="800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00"/>
      </w:tblGrid>
      <w:tr w:rsidR="001D5F37">
        <w:tc>
          <w:tcPr>
            <w:tcW w:w="8000" w:type="dxa"/>
          </w:tcPr>
          <w:p w:rsidR="001D5F37" w:rsidRDefault="006D5DE1" w:rsidP="006D5D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17"/>
                <w:szCs w:val="17"/>
              </w:rPr>
              <w:t>ARTIGOS DE PERIÓDICOS:</w:t>
            </w:r>
            <w:r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POLLAK, Michel.  Memória, Esquecimento, Silêncio.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Estudos Históricos.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Rio de Janeiro, vol. 2, n.3, p.3-15, 1989.</w:t>
            </w:r>
          </w:p>
          <w:p w:rsidR="001D5F37" w:rsidRDefault="001D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1D5F37" w:rsidRDefault="006D5DE1" w:rsidP="006D5D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TESES E DISSERTAÇÕES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BORGES, Maria Stela Lemos.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Terra, ponto de partida, ponto de chegada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um estudo de identidade do trabalhador rural na luta pela terra. Dissertação (Mestrado em Ciências Sociais) – Universidade Estadual Paulista, Araraquara, 1989, 223 p.</w:t>
            </w:r>
          </w:p>
          <w:p w:rsidR="001D5F37" w:rsidRDefault="001D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1D5F37" w:rsidRDefault="006D5DE1" w:rsidP="006D5D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LIVROS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GOMES,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Angela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 Castro.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Burguesia e trabalho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política e legislação social no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Brasil (1917-1937). Rio de Janeiro: Campus, 1979.</w:t>
            </w:r>
          </w:p>
          <w:p w:rsidR="001D5F37" w:rsidRDefault="001D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1D5F37" w:rsidRDefault="006D5DE1" w:rsidP="006D5D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CAPÍTULOS DE LIVROS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SHARPE, Jim. A história vista de baixo. In: BURKE, Peter. (Org.).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A Escrita da história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novas perspectivas. São Paulo: Editora Unesp, 1992, p. 39-62.</w:t>
            </w:r>
          </w:p>
          <w:p w:rsidR="001D5F37" w:rsidRDefault="001D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1D5F37" w:rsidRDefault="006D5DE1" w:rsidP="006D5D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TRABALHOS APRESENTADOS EM EVENTOS</w:t>
            </w:r>
          </w:p>
          <w:p w:rsidR="001D5F37" w:rsidRPr="006D5DE1" w:rsidRDefault="006D5DE1" w:rsidP="006D5DE1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</w:pPr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LUCA, Tânia Regina de. Em busca de uma nova fronteira: o português do Brasil. In: </w:t>
            </w:r>
            <w:r w:rsidRPr="006D5DE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Anais do XX Simpósio da Associação Nacional de História</w:t>
            </w:r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História: fronteiras (1999 </w:t>
            </w:r>
            <w:proofErr w:type="spellStart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Florianopolis</w:t>
            </w:r>
            <w:proofErr w:type="spellEnd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-SC). São Paulo: </w:t>
            </w:r>
            <w:proofErr w:type="spellStart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Humanitas</w:t>
            </w:r>
            <w:proofErr w:type="spellEnd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– FFLCH-USP/ANPUH, 1999, p. 367-378.</w:t>
            </w:r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 xml:space="preserve"> Disponível em: http://anais.anpuh.org/?p= 13845; Acesso em: </w:t>
            </w:r>
            <w:proofErr w:type="spellStart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>dd</w:t>
            </w:r>
            <w:proofErr w:type="spellEnd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 xml:space="preserve"> </w:t>
            </w:r>
            <w:proofErr w:type="spellStart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>mmm</w:t>
            </w:r>
            <w:proofErr w:type="spellEnd"/>
            <w:r w:rsidRPr="006D5D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>. ano.</w:t>
            </w:r>
          </w:p>
          <w:p w:rsidR="001D5F37" w:rsidRDefault="001D5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</w:pPr>
          </w:p>
          <w:p w:rsidR="001D5F37" w:rsidRDefault="006D5DE1" w:rsidP="006D5DE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 w:line="276" w:lineRule="auto"/>
              <w:rPr>
                <w:color w:val="11111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CITAÇÕES DE SITES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 xml:space="preserve">SOBRENOME, Nome. Título. Data (se houver).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Disponível em http://.... Acesso em dia/mês/ano.</w:t>
            </w:r>
          </w:p>
        </w:tc>
      </w:tr>
    </w:tbl>
    <w:p w:rsidR="001D5F37" w:rsidRDefault="001D5F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D5F37" w:rsidRDefault="006D5DE1" w:rsidP="006D5D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fontes bibliográficas mencionadas no corpo do texto estão nas referências finais e os nomes de autores e datas de publicação estão idênticos em ambos;</w:t>
      </w:r>
    </w:p>
    <w:p w:rsidR="001D5F37" w:rsidRDefault="006D5DE1" w:rsidP="006D5D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fontes documentais mencionadas no corpo do texto estão nas referências finais identific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adas com nomes de autores/instituições, títulos, datas de publicação/produção, arquivos de guarda, localização nos arquivos, acesso (se online, indicado o atalho). </w:t>
      </w:r>
    </w:p>
    <w:p w:rsidR="001D5F37" w:rsidRDefault="001D5F37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1D5F37" w:rsidRDefault="001D5F37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sectPr w:rsidR="001D5F3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F83"/>
    <w:multiLevelType w:val="hybridMultilevel"/>
    <w:tmpl w:val="7E32CB3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608BE"/>
    <w:multiLevelType w:val="hybridMultilevel"/>
    <w:tmpl w:val="32206C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5D0"/>
    <w:multiLevelType w:val="multilevel"/>
    <w:tmpl w:val="1BD64A52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E50194"/>
    <w:multiLevelType w:val="multilevel"/>
    <w:tmpl w:val="8D7E8D7E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C00111"/>
    <w:multiLevelType w:val="multilevel"/>
    <w:tmpl w:val="379CBA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8D55EE"/>
    <w:multiLevelType w:val="multilevel"/>
    <w:tmpl w:val="9460D5C2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BE08C6"/>
    <w:multiLevelType w:val="multilevel"/>
    <w:tmpl w:val="6BF61602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3D4F48"/>
    <w:multiLevelType w:val="multilevel"/>
    <w:tmpl w:val="A4BA0B54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336C65"/>
    <w:multiLevelType w:val="multilevel"/>
    <w:tmpl w:val="47A84B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3A0A52"/>
    <w:multiLevelType w:val="multilevel"/>
    <w:tmpl w:val="3906F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F01E72"/>
    <w:multiLevelType w:val="hybridMultilevel"/>
    <w:tmpl w:val="7C5EBAE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B2FDA"/>
    <w:multiLevelType w:val="multilevel"/>
    <w:tmpl w:val="BD96C2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F37"/>
    <w:rsid w:val="001D5F37"/>
    <w:rsid w:val="006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EFE"/>
  <w15:docId w15:val="{8012A593-9A2C-44C3-805A-1A13F66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694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ABNT</cp:lastModifiedBy>
  <cp:revision>2</cp:revision>
  <dcterms:created xsi:type="dcterms:W3CDTF">2019-04-03T18:16:00Z</dcterms:created>
  <dcterms:modified xsi:type="dcterms:W3CDTF">2019-04-03T18:26:00Z</dcterms:modified>
</cp:coreProperties>
</file>