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8E53" w14:textId="77777777" w:rsidR="00BA366F" w:rsidRDefault="00BA366F">
      <w:pPr>
        <w:pStyle w:val="Corpodetexto"/>
        <w:spacing w:before="11"/>
        <w:rPr>
          <w:sz w:val="17"/>
        </w:rPr>
      </w:pPr>
    </w:p>
    <w:p w14:paraId="409EC71E" w14:textId="77777777" w:rsidR="00BA366F" w:rsidRDefault="000B2132">
      <w:pPr>
        <w:spacing w:before="84"/>
        <w:ind w:left="2365" w:right="1180"/>
        <w:jc w:val="center"/>
        <w:rPr>
          <w:b/>
          <w:sz w:val="40"/>
        </w:rPr>
      </w:pPr>
      <w:r>
        <w:rPr>
          <w:noProof/>
        </w:rPr>
        <mc:AlternateContent>
          <mc:Choice Requires="wpg">
            <w:drawing>
              <wp:anchor distT="0" distB="0" distL="114300" distR="114300" simplePos="0" relativeHeight="251660288" behindDoc="0" locked="0" layoutInCell="1" allowOverlap="1" wp14:anchorId="7A1B6199" wp14:editId="077C2F35">
                <wp:simplePos x="0" y="0"/>
                <wp:positionH relativeFrom="page">
                  <wp:posOffset>861060</wp:posOffset>
                </wp:positionH>
                <wp:positionV relativeFrom="paragraph">
                  <wp:posOffset>-135255</wp:posOffset>
                </wp:positionV>
                <wp:extent cx="1249045" cy="12960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9045" cy="1296035"/>
                          <a:chOff x="1356" y="-213"/>
                          <a:chExt cx="1967" cy="2041"/>
                        </a:xfrm>
                      </wpg:grpSpPr>
                      <pic:pic xmlns:pic="http://schemas.openxmlformats.org/drawingml/2006/picture">
                        <pic:nvPicPr>
                          <pic:cNvPr id="5" name="Picture 8"/>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1356" y="-213"/>
                            <a:ext cx="1913" cy="1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7"/>
                        <wps:cNvSpPr>
                          <a:spLocks/>
                        </wps:cNvSpPr>
                        <wps:spPr bwMode="auto">
                          <a:xfrm>
                            <a:off x="1455" y="1460"/>
                            <a:ext cx="1860" cy="360"/>
                          </a:xfrm>
                          <a:prstGeom prst="rect">
                            <a:avLst/>
                          </a:prstGeom>
                          <a:noFill/>
                          <a:ln w="9525">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Text Box 6"/>
                        <wps:cNvSpPr txBox="1">
                          <a:spLocks/>
                        </wps:cNvSpPr>
                        <wps:spPr bwMode="auto">
                          <a:xfrm>
                            <a:off x="1356" y="-213"/>
                            <a:ext cx="196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D3EBE" w14:textId="77777777" w:rsidR="00BA366F" w:rsidRDefault="00BA366F">
                              <w:pPr>
                                <w:rPr>
                                  <w:b/>
                                  <w:sz w:val="24"/>
                                </w:rPr>
                              </w:pPr>
                            </w:p>
                            <w:p w14:paraId="05FCD3C5" w14:textId="77777777" w:rsidR="00BA366F" w:rsidRDefault="00BA366F">
                              <w:pPr>
                                <w:rPr>
                                  <w:b/>
                                  <w:sz w:val="24"/>
                                </w:rPr>
                              </w:pPr>
                            </w:p>
                            <w:p w14:paraId="4F54F0C0" w14:textId="77777777" w:rsidR="00BA366F" w:rsidRDefault="00BA366F">
                              <w:pPr>
                                <w:rPr>
                                  <w:b/>
                                  <w:sz w:val="24"/>
                                </w:rPr>
                              </w:pPr>
                            </w:p>
                            <w:p w14:paraId="08A4DAD5" w14:textId="77777777" w:rsidR="00BA366F" w:rsidRDefault="00BA366F">
                              <w:pPr>
                                <w:rPr>
                                  <w:b/>
                                  <w:sz w:val="24"/>
                                </w:rPr>
                              </w:pPr>
                            </w:p>
                            <w:p w14:paraId="376BD221" w14:textId="77777777" w:rsidR="00BA366F" w:rsidRDefault="00BA366F">
                              <w:pPr>
                                <w:rPr>
                                  <w:b/>
                                  <w:sz w:val="24"/>
                                </w:rPr>
                              </w:pPr>
                            </w:p>
                            <w:p w14:paraId="3E691108" w14:textId="77777777" w:rsidR="00BA366F" w:rsidRDefault="00BA366F">
                              <w:pPr>
                                <w:spacing w:before="6"/>
                                <w:rPr>
                                  <w:b/>
                                  <w:sz w:val="32"/>
                                </w:rPr>
                              </w:pPr>
                            </w:p>
                            <w:p w14:paraId="5FBF3FF6" w14:textId="77777777" w:rsidR="00BA366F" w:rsidRDefault="001043FE">
                              <w:pPr>
                                <w:ind w:left="252"/>
                                <w:rPr>
                                  <w:b/>
                                </w:rPr>
                              </w:pPr>
                              <w:r>
                                <w:rPr>
                                  <w:b/>
                                </w:rPr>
                                <w:t>ISSN 2359-5051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B6199" id="Group 5" o:spid="_x0000_s1026" style="position:absolute;left:0;text-align:left;margin-left:67.8pt;margin-top:-10.65pt;width:98.35pt;height:102.05pt;z-index:251660288;mso-position-horizontal-relative:page" coordorigin="1356,-213" coordsize="1967,2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1356;top:-213;width:1913;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">
                  <v:imagedata r:id="rId9" o:title=""/>
                  <v:path arrowok="t"/>
                  <o:lock v:ext="edit" aspectratio="f"/>
                </v:shape>
                <v:rect id="Rectangle 7" o:spid="_x0000_s1028" style="position:absolute;left:1455;top:1460;width:18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" filled="f" strokecolor="white">
                  <v:path arrowok="t"/>
                </v:rect>
                <v:shapetype id="_x0000_t202" coordsize="21600,21600" o:spt="202" path="m,l,21600r21600,l21600,xe">
                  <v:stroke joinstyle="miter"/>
                  <v:path gradientshapeok="t" o:connecttype="rect"/>
                </v:shapetype>
                <v:shape id="Text Box 6" o:spid="_x0000_s1029" type="#_x0000_t202" style="position:absolute;left:1356;top:-213;width:196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" filled="f" stroked="f">
                  <v:path arrowok="t"/>
                  <v:textbox inset="0,0,0,0">
                    <w:txbxContent>
                      <w:p w14:paraId="1D1D3EBE" w14:textId="77777777" w:rsidR="00BA366F" w:rsidRDefault="00BA366F">
                        <w:pPr>
                          <w:rPr>
                            <w:b/>
                            <w:sz w:val="24"/>
                          </w:rPr>
                        </w:pPr>
                      </w:p>
                      <w:p w14:paraId="05FCD3C5" w14:textId="77777777" w:rsidR="00BA366F" w:rsidRDefault="00BA366F">
                        <w:pPr>
                          <w:rPr>
                            <w:b/>
                            <w:sz w:val="24"/>
                          </w:rPr>
                        </w:pPr>
                      </w:p>
                      <w:p w14:paraId="4F54F0C0" w14:textId="77777777" w:rsidR="00BA366F" w:rsidRDefault="00BA366F">
                        <w:pPr>
                          <w:rPr>
                            <w:b/>
                            <w:sz w:val="24"/>
                          </w:rPr>
                        </w:pPr>
                      </w:p>
                      <w:p w14:paraId="08A4DAD5" w14:textId="77777777" w:rsidR="00BA366F" w:rsidRDefault="00BA366F">
                        <w:pPr>
                          <w:rPr>
                            <w:b/>
                            <w:sz w:val="24"/>
                          </w:rPr>
                        </w:pPr>
                      </w:p>
                      <w:p w14:paraId="376BD221" w14:textId="77777777" w:rsidR="00BA366F" w:rsidRDefault="00BA366F">
                        <w:pPr>
                          <w:rPr>
                            <w:b/>
                            <w:sz w:val="24"/>
                          </w:rPr>
                        </w:pPr>
                      </w:p>
                      <w:p w14:paraId="3E691108" w14:textId="77777777" w:rsidR="00BA366F" w:rsidRDefault="00BA366F">
                        <w:pPr>
                          <w:spacing w:before="6"/>
                          <w:rPr>
                            <w:b/>
                            <w:sz w:val="32"/>
                          </w:rPr>
                        </w:pPr>
                      </w:p>
                      <w:p w14:paraId="5FBF3FF6" w14:textId="77777777" w:rsidR="00BA366F" w:rsidRDefault="001043FE">
                        <w:pPr>
                          <w:ind w:left="252"/>
                          <w:rPr>
                            <w:b/>
                          </w:rPr>
                        </w:pPr>
                        <w:r>
                          <w:rPr>
                            <w:b/>
                          </w:rPr>
                          <w:t>ISSN 2359-5051</w:t>
                        </w:r>
                      </w:p>
                    </w:txbxContent>
                  </v:textbox>
                </v:shape>
                <w10:wrap anchorx="page"/>
              </v:group>
            </w:pict>
          </mc:Fallback>
        </mc:AlternateContent>
      </w:r>
      <w:r w:rsidR="001043FE">
        <w:rPr>
          <w:b/>
          <w:sz w:val="40"/>
        </w:rPr>
        <w:t>Revista Diálogos Interdisciplinares</w:t>
      </w:r>
    </w:p>
    <w:p w14:paraId="26498FE2" w14:textId="77777777" w:rsidR="00BA366F" w:rsidRDefault="001043FE">
      <w:pPr>
        <w:spacing w:line="551" w:lineRule="exact"/>
        <w:ind w:left="2358" w:right="1180"/>
        <w:jc w:val="center"/>
        <w:rPr>
          <w:b/>
          <w:sz w:val="48"/>
        </w:rPr>
      </w:pPr>
      <w:r>
        <w:rPr>
          <w:b/>
          <w:sz w:val="48"/>
        </w:rPr>
        <w:t>GEPFIP/UFMS/CPAQ</w:t>
      </w:r>
    </w:p>
    <w:p w14:paraId="6F219D9A" w14:textId="77777777" w:rsidR="00BA366F" w:rsidRDefault="001043FE">
      <w:pPr>
        <w:pStyle w:val="Ttulo1"/>
        <w:ind w:left="2367" w:right="1180"/>
        <w:jc w:val="center"/>
      </w:pPr>
      <w:r>
        <w:t>Grupo de Estudos e Pesquisa em Formação Interdisciplinar de Professores</w:t>
      </w:r>
    </w:p>
    <w:p w14:paraId="77A8083D" w14:textId="77777777" w:rsidR="00BA366F" w:rsidRDefault="000B2132">
      <w:pPr>
        <w:pStyle w:val="Corpodetexto"/>
        <w:rPr>
          <w:b/>
          <w:sz w:val="26"/>
        </w:rPr>
      </w:pPr>
      <w:r>
        <w:rPr>
          <w:noProof/>
        </w:rPr>
        <mc:AlternateContent>
          <mc:Choice Requires="wpg">
            <w:drawing>
              <wp:anchor distT="0" distB="0" distL="0" distR="0" simplePos="0" relativeHeight="251658240" behindDoc="1" locked="0" layoutInCell="1" allowOverlap="1" wp14:anchorId="422BCB36" wp14:editId="251FB0FC">
                <wp:simplePos x="0" y="0"/>
                <wp:positionH relativeFrom="page">
                  <wp:posOffset>1603375</wp:posOffset>
                </wp:positionH>
                <wp:positionV relativeFrom="paragraph">
                  <wp:posOffset>215265</wp:posOffset>
                </wp:positionV>
                <wp:extent cx="5257165" cy="56515"/>
                <wp:effectExtent l="0" t="0" r="13335" b="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165" cy="56515"/>
                          <a:chOff x="2525" y="339"/>
                          <a:chExt cx="8279" cy="89"/>
                        </a:xfrm>
                      </wpg:grpSpPr>
                      <wps:wsp>
                        <wps:cNvPr id="2" name="Line 4"/>
                        <wps:cNvCnPr>
                          <a:cxnSpLocks/>
                        </wps:cNvCnPr>
                        <wps:spPr bwMode="auto">
                          <a:xfrm>
                            <a:off x="2525" y="398"/>
                            <a:ext cx="8279" cy="0"/>
                          </a:xfrm>
                          <a:prstGeom prst="line">
                            <a:avLst/>
                          </a:prstGeom>
                          <a:noFill/>
                          <a:ln w="38100">
                            <a:solidFill>
                              <a:srgbClr val="612322"/>
                            </a:solidFill>
                            <a:prstDash val="solid"/>
                            <a:round/>
                            <a:headEnd/>
                            <a:tailEnd/>
                          </a:ln>
                          <a:extLst>
                            <a:ext uri="{909E8E84-426E-40DD-AFC4-6F175D3DCCD1}">
                              <a14:hiddenFill xmlns:a14="http://schemas.microsoft.com/office/drawing/2010/main">
                                <a:noFill/>
                              </a14:hiddenFill>
                            </a:ext>
                          </a:extLst>
                        </wps:spPr>
                        <wps:bodyPr/>
                      </wps:wsp>
                      <wps:wsp>
                        <wps:cNvPr id="3" name="Line 3"/>
                        <wps:cNvCnPr>
                          <a:cxnSpLocks/>
                        </wps:cNvCnPr>
                        <wps:spPr bwMode="auto">
                          <a:xfrm>
                            <a:off x="2525" y="347"/>
                            <a:ext cx="8279" cy="0"/>
                          </a:xfrm>
                          <a:prstGeom prst="line">
                            <a:avLst/>
                          </a:prstGeom>
                          <a:noFill/>
                          <a:ln w="9144">
                            <a:solidFill>
                              <a:srgbClr val="61232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C790A6" id="Group 2" o:spid="_x0000_s1026" style="position:absolute;margin-left:126.25pt;margin-top:16.95pt;width:413.95pt;height:4.45pt;z-index:-251658240;mso-wrap-distance-left:0;mso-wrap-distance-right:0;mso-position-horizontal-relative:page" coordorigin="2525,339" coordsize="82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">
                <v:line id="Line 4" o:spid="_x0000_s1027" style="position:absolute;visibility:visible;mso-wrap-style:square" from="2525,398" to="10804,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" strokecolor="#612322" strokeweight="3pt">
                  <o:lock v:ext="edit" shapetype="f"/>
                </v:line>
                <v:line id="Line 3" o:spid="_x0000_s1028" style="position:absolute;visibility:visible;mso-wrap-style:square" from="2525,347" to="108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" strokecolor="#612322" strokeweight=".72pt">
                  <o:lock v:ext="edit" shapetype="f"/>
                </v:line>
                <w10:wrap type="topAndBottom" anchorx="page"/>
              </v:group>
            </w:pict>
          </mc:Fallback>
        </mc:AlternateContent>
      </w:r>
    </w:p>
    <w:p w14:paraId="04511090" w14:textId="77777777" w:rsidR="00BA366F" w:rsidRDefault="00BA366F">
      <w:pPr>
        <w:pStyle w:val="Corpodetexto"/>
        <w:rPr>
          <w:b/>
          <w:sz w:val="20"/>
        </w:rPr>
      </w:pPr>
    </w:p>
    <w:p w14:paraId="34F5164A" w14:textId="77777777" w:rsidR="00BA366F" w:rsidRDefault="00BA366F">
      <w:pPr>
        <w:pStyle w:val="Corpodetexto"/>
        <w:rPr>
          <w:b/>
          <w:sz w:val="20"/>
        </w:rPr>
      </w:pPr>
    </w:p>
    <w:p w14:paraId="3964F4A4" w14:textId="77777777" w:rsidR="00BA366F" w:rsidRDefault="00BA366F">
      <w:pPr>
        <w:pStyle w:val="Corpodetexto"/>
        <w:spacing w:before="8"/>
        <w:rPr>
          <w:b/>
          <w:sz w:val="16"/>
        </w:rPr>
      </w:pPr>
    </w:p>
    <w:p w14:paraId="18484C44" w14:textId="77777777" w:rsidR="008B459A" w:rsidRDefault="008B459A" w:rsidP="00CC0850">
      <w:pPr>
        <w:ind w:left="1276" w:right="1023"/>
        <w:jc w:val="center"/>
        <w:rPr>
          <w:b/>
          <w:sz w:val="24"/>
        </w:rPr>
      </w:pPr>
      <w:r>
        <w:rPr>
          <w:b/>
          <w:sz w:val="24"/>
        </w:rPr>
        <w:t>A INTELIGÊNCIA EMOCIONAL E SUA CONTRIBUIÇÃO PARA O ENSINO E A APRENDIZAGEM NO ENSINO MÉDIO</w:t>
      </w:r>
    </w:p>
    <w:p w14:paraId="7A0FD5C5" w14:textId="77777777" w:rsidR="008B459A" w:rsidRDefault="008B459A" w:rsidP="00CC0850">
      <w:pPr>
        <w:ind w:left="1276" w:right="1023"/>
        <w:jc w:val="center"/>
        <w:rPr>
          <w:color w:val="000000" w:themeColor="text1"/>
        </w:rPr>
      </w:pPr>
    </w:p>
    <w:p w14:paraId="65CF97DA" w14:textId="77777777" w:rsidR="00CC0850" w:rsidRPr="0017569C" w:rsidRDefault="00CC0850" w:rsidP="00CC0850">
      <w:pPr>
        <w:ind w:left="1276" w:right="1023"/>
        <w:jc w:val="center"/>
        <w:rPr>
          <w:color w:val="000000" w:themeColor="text1"/>
        </w:rPr>
      </w:pPr>
    </w:p>
    <w:p w14:paraId="28A28EA4" w14:textId="77777777" w:rsidR="008B459A" w:rsidRPr="0017569C" w:rsidRDefault="008B459A" w:rsidP="00CC0850">
      <w:pPr>
        <w:ind w:left="1276" w:right="1023"/>
        <w:jc w:val="center"/>
        <w:rPr>
          <w:color w:val="000000" w:themeColor="text1"/>
        </w:rPr>
      </w:pPr>
      <w:r>
        <w:rPr>
          <w:b/>
          <w:sz w:val="24"/>
        </w:rPr>
        <w:t>EMOTIONAL INTELLIGENCE AND ITS CONTRIBUTION TO TEACHING AND LEARNING IN HIGH SCHOOL</w:t>
      </w:r>
    </w:p>
    <w:p w14:paraId="42AE2D3B" w14:textId="77777777" w:rsidR="006D071F" w:rsidRPr="006D071F" w:rsidRDefault="006D071F">
      <w:pPr>
        <w:spacing w:before="89"/>
        <w:ind w:left="1508" w:right="1180"/>
        <w:jc w:val="center"/>
        <w:rPr>
          <w:b/>
          <w:sz w:val="24"/>
          <w:szCs w:val="24"/>
        </w:rPr>
      </w:pPr>
    </w:p>
    <w:p w14:paraId="223E4DF7" w14:textId="77777777" w:rsidR="00970E9D" w:rsidRPr="00CC0850" w:rsidRDefault="00970E9D" w:rsidP="00970E9D">
      <w:pPr>
        <w:pStyle w:val="Corpodetexto"/>
        <w:spacing w:before="90"/>
        <w:ind w:right="130"/>
        <w:jc w:val="right"/>
        <w:rPr>
          <w:w w:val="99"/>
        </w:rPr>
      </w:pPr>
      <w:r w:rsidRPr="00CC0850">
        <w:rPr>
          <w:w w:val="99"/>
        </w:rPr>
        <w:t>Cleuza Leite de O. Santos</w:t>
      </w:r>
      <w:r w:rsidRPr="00CC0850">
        <w:rPr>
          <w:rStyle w:val="Refdenotaderodap"/>
        </w:rPr>
        <w:footnoteReference w:id="1"/>
      </w:r>
      <w:r w:rsidRPr="00CC0850">
        <w:rPr>
          <w:w w:val="99"/>
        </w:rPr>
        <w:t xml:space="preserve"> </w:t>
      </w:r>
    </w:p>
    <w:p w14:paraId="4B41D1D9" w14:textId="77777777" w:rsidR="00970E9D" w:rsidRPr="00970E9D" w:rsidRDefault="00970E9D" w:rsidP="00970E9D">
      <w:pPr>
        <w:pStyle w:val="Corpodetexto"/>
        <w:spacing w:before="90"/>
        <w:ind w:right="130"/>
        <w:jc w:val="right"/>
        <w:rPr>
          <w:sz w:val="20"/>
          <w:szCs w:val="20"/>
        </w:rPr>
      </w:pPr>
      <w:r w:rsidRPr="00CC0850">
        <w:rPr>
          <w:w w:val="99"/>
        </w:rPr>
        <w:t>Adriana do Socorro Campos de Lira</w:t>
      </w:r>
      <w:r w:rsidRPr="00970E9D">
        <w:rPr>
          <w:rStyle w:val="Refdenotaderodap"/>
          <w:sz w:val="20"/>
          <w:szCs w:val="20"/>
        </w:rPr>
        <w:footnoteReference w:id="2"/>
      </w:r>
    </w:p>
    <w:p w14:paraId="316977E2" w14:textId="77777777" w:rsidR="00BA366F" w:rsidRDefault="00BA366F">
      <w:pPr>
        <w:pStyle w:val="Corpodetexto"/>
        <w:spacing w:before="9"/>
        <w:rPr>
          <w:sz w:val="23"/>
        </w:rPr>
      </w:pPr>
    </w:p>
    <w:p w14:paraId="19ECE8CE" w14:textId="77777777" w:rsidR="00BA366F" w:rsidRDefault="00BA366F">
      <w:pPr>
        <w:pStyle w:val="Corpodetexto"/>
        <w:spacing w:before="11"/>
        <w:rPr>
          <w:sz w:val="23"/>
        </w:rPr>
      </w:pPr>
    </w:p>
    <w:p w14:paraId="30902EB2" w14:textId="4D7240BF" w:rsidR="00970E9D" w:rsidRDefault="001043FE" w:rsidP="00970E9D">
      <w:pPr>
        <w:pStyle w:val="Ttulo1"/>
        <w:ind w:left="462"/>
      </w:pPr>
      <w:r>
        <w:t>RESUMO</w:t>
      </w:r>
    </w:p>
    <w:p w14:paraId="3F1F764B" w14:textId="77777777" w:rsidR="00970E9D" w:rsidRPr="00970E9D" w:rsidRDefault="00970E9D" w:rsidP="00970E9D">
      <w:pPr>
        <w:pStyle w:val="Ttulo1"/>
        <w:ind w:left="462"/>
      </w:pPr>
    </w:p>
    <w:p w14:paraId="265C28E0" w14:textId="77777777" w:rsidR="00970E9D" w:rsidRPr="00970E9D" w:rsidRDefault="00970E9D" w:rsidP="00970E9D">
      <w:pPr>
        <w:spacing w:after="80"/>
        <w:ind w:left="462"/>
        <w:jc w:val="both"/>
        <w:rPr>
          <w:color w:val="000000" w:themeColor="text1"/>
          <w:sz w:val="24"/>
          <w:szCs w:val="24"/>
        </w:rPr>
      </w:pPr>
      <w:r w:rsidRPr="00970E9D">
        <w:rPr>
          <w:color w:val="000000" w:themeColor="text1"/>
          <w:sz w:val="24"/>
          <w:szCs w:val="24"/>
        </w:rPr>
        <w:t>Este trabalho tem por objetivo propor estratégias de inteligência emocional (IE) que possam ser empregadas por professores na formação integral de estudantes do Ensino Médio, partindo da perspectiva de que a escola é um espaço propício para o desenvolvimento socioemocional. A pesquisa, de natureza qualitativa com abordagem fenomenológica e suporte de pesquisa-ação pedagógica, investigou como a gestão emocional docente pode influenciar o processo de ensino-aprendizagem em uma instituição pública no interior de Minas Gerais, Brasil. Para tanto, foram realizadas entrevistas semiestruturadas, observações participativas e análise de conteúdo com professores, alunos e gestores, complementadas pela execução de quatro oficinas pedagógicas formativas integradas. Os resultados indicaram que estratégias eficazes de regulação emocional melhoram significativamente as interações em sala de aula, o clima institucional e o desempenho acadêmico dos estudantes. Conclui-se recomendando a inclusão sistemática de formações voltadas à Inteligência Emocional nos programas de desenvolvimento profissional docente e nos currículos de formação inicial de licenciaturas.</w:t>
      </w:r>
    </w:p>
    <w:p w14:paraId="3898D46B" w14:textId="77777777" w:rsidR="00970E9D" w:rsidRPr="00970E9D" w:rsidRDefault="00970E9D" w:rsidP="00970E9D">
      <w:pPr>
        <w:spacing w:after="80"/>
        <w:jc w:val="both"/>
        <w:rPr>
          <w:color w:val="000000" w:themeColor="text1"/>
          <w:sz w:val="24"/>
          <w:szCs w:val="24"/>
        </w:rPr>
      </w:pPr>
    </w:p>
    <w:p w14:paraId="50EF4D0F" w14:textId="77777777" w:rsidR="0006552F" w:rsidRDefault="00970E9D" w:rsidP="0006552F">
      <w:pPr>
        <w:spacing w:after="240"/>
        <w:ind w:left="426"/>
        <w:jc w:val="both"/>
        <w:rPr>
          <w:color w:val="000000" w:themeColor="text1"/>
          <w:sz w:val="24"/>
          <w:szCs w:val="24"/>
        </w:rPr>
      </w:pPr>
      <w:r w:rsidRPr="00970E9D">
        <w:rPr>
          <w:b/>
          <w:color w:val="000000" w:themeColor="text1"/>
          <w:sz w:val="24"/>
          <w:szCs w:val="24"/>
        </w:rPr>
        <w:t xml:space="preserve">Palavras-chave: </w:t>
      </w:r>
      <w:r w:rsidRPr="00970E9D">
        <w:rPr>
          <w:color w:val="000000" w:themeColor="text1"/>
          <w:sz w:val="24"/>
          <w:szCs w:val="24"/>
        </w:rPr>
        <w:t>Inteligência Emocional. Estratégias Pedagógicas. Ensino Médio. Formação Docente.</w:t>
      </w:r>
    </w:p>
    <w:p w14:paraId="4508A7F4" w14:textId="076C1464" w:rsidR="00970E9D" w:rsidRPr="00970E9D" w:rsidRDefault="00970E9D" w:rsidP="0006552F">
      <w:pPr>
        <w:spacing w:after="240"/>
        <w:ind w:left="426"/>
        <w:jc w:val="both"/>
        <w:rPr>
          <w:color w:val="000000" w:themeColor="text1"/>
          <w:sz w:val="24"/>
          <w:szCs w:val="24"/>
        </w:rPr>
      </w:pPr>
      <w:r w:rsidRPr="00970E9D">
        <w:rPr>
          <w:b/>
          <w:color w:val="000000" w:themeColor="text1"/>
          <w:sz w:val="24"/>
          <w:szCs w:val="24"/>
        </w:rPr>
        <w:t>ABSTRACT</w:t>
      </w:r>
    </w:p>
    <w:p w14:paraId="78F6AA96" w14:textId="77777777" w:rsidR="0006552F" w:rsidRDefault="00970E9D" w:rsidP="0006552F">
      <w:pPr>
        <w:spacing w:after="80"/>
        <w:ind w:left="426"/>
        <w:jc w:val="both"/>
        <w:rPr>
          <w:iCs/>
          <w:color w:val="000000" w:themeColor="text1"/>
          <w:sz w:val="24"/>
          <w:szCs w:val="24"/>
        </w:rPr>
      </w:pPr>
      <w:r w:rsidRPr="00970E9D">
        <w:rPr>
          <w:iCs/>
          <w:color w:val="000000" w:themeColor="text1"/>
          <w:sz w:val="24"/>
          <w:szCs w:val="24"/>
        </w:rPr>
        <w:t xml:space="preserve">This work aims to propose emotional intelligence (EI) strategies that can be employed by teachers in the comprehensive education of high school students, based on the perspective that school is a </w:t>
      </w:r>
      <w:r w:rsidRPr="00970E9D">
        <w:rPr>
          <w:iCs/>
          <w:color w:val="000000" w:themeColor="text1"/>
          <w:sz w:val="24"/>
          <w:szCs w:val="24"/>
        </w:rPr>
        <w:lastRenderedPageBreak/>
        <w:t>conducive space for socio-emotional development. The research, qualitative in nature with a phenomenological approach and action-research support, investigated how teachers' emotional</w:t>
      </w:r>
      <w:r w:rsidRPr="008D28CE">
        <w:rPr>
          <w:iCs/>
          <w:color w:val="000000" w:themeColor="text1"/>
          <w:sz w:val="24"/>
          <w:szCs w:val="24"/>
        </w:rPr>
        <w:t xml:space="preserve"> management can influence the teaching-learning process in a public institution in the interior of Minas Gerais, Brazil. To this end, semi-structured interviews, participant observations, and content analysis were conducted with teachers, students, and administrators, complemented by the implementation of four integrated training pedagogical workshops. The results indicated that effective emotional regulation strategies significantly improve classroom interactions, institutional climate, and student academic performance. It concludes by recommending the systematic inclusion of EI-focused training in teacher professional development programs and initial teacher education curricula.</w:t>
      </w:r>
    </w:p>
    <w:p w14:paraId="7B3C5CC7" w14:textId="77777777" w:rsidR="0006552F" w:rsidRDefault="0006552F" w:rsidP="0006552F">
      <w:pPr>
        <w:spacing w:after="80"/>
        <w:ind w:left="426"/>
        <w:jc w:val="both"/>
        <w:rPr>
          <w:iCs/>
          <w:color w:val="000000" w:themeColor="text1"/>
          <w:sz w:val="24"/>
          <w:szCs w:val="24"/>
        </w:rPr>
      </w:pPr>
    </w:p>
    <w:p w14:paraId="1FC61861" w14:textId="04FD0006" w:rsidR="00970E9D" w:rsidRPr="0006552F" w:rsidRDefault="00970E9D" w:rsidP="0006552F">
      <w:pPr>
        <w:spacing w:after="80"/>
        <w:ind w:left="426"/>
        <w:jc w:val="both"/>
        <w:rPr>
          <w:iCs/>
          <w:color w:val="000000" w:themeColor="text1"/>
          <w:sz w:val="24"/>
          <w:szCs w:val="24"/>
        </w:rPr>
      </w:pPr>
      <w:r w:rsidRPr="0006552F">
        <w:rPr>
          <w:b/>
          <w:iCs/>
          <w:color w:val="000000" w:themeColor="text1"/>
          <w:sz w:val="24"/>
          <w:szCs w:val="24"/>
        </w:rPr>
        <w:t xml:space="preserve">Keywords: </w:t>
      </w:r>
      <w:r w:rsidRPr="0006552F">
        <w:rPr>
          <w:iCs/>
          <w:color w:val="000000" w:themeColor="text1"/>
          <w:sz w:val="24"/>
          <w:szCs w:val="24"/>
        </w:rPr>
        <w:t>Emotional Intelligence. Pedagogical Strategies. High School. Teacher Training.</w:t>
      </w:r>
    </w:p>
    <w:p w14:paraId="4DE19480" w14:textId="77777777" w:rsidR="0006552F" w:rsidRDefault="0006552F">
      <w:pPr>
        <w:pStyle w:val="Corpodetexto"/>
        <w:rPr>
          <w:b/>
          <w:sz w:val="26"/>
        </w:rPr>
      </w:pPr>
    </w:p>
    <w:p w14:paraId="0D949586" w14:textId="77777777" w:rsidR="00BA366F" w:rsidRDefault="00BA366F">
      <w:pPr>
        <w:pStyle w:val="Corpodetexto"/>
        <w:spacing w:before="10"/>
        <w:rPr>
          <w:b/>
          <w:sz w:val="31"/>
        </w:rPr>
      </w:pPr>
    </w:p>
    <w:p w14:paraId="1838FA51" w14:textId="77777777" w:rsidR="00BA366F" w:rsidRPr="0006552F" w:rsidRDefault="00A72327" w:rsidP="00A72327">
      <w:pPr>
        <w:tabs>
          <w:tab w:val="left" w:pos="643"/>
        </w:tabs>
        <w:rPr>
          <w:b/>
          <w:sz w:val="24"/>
          <w:szCs w:val="24"/>
        </w:rPr>
      </w:pPr>
      <w:r w:rsidRPr="0006552F">
        <w:rPr>
          <w:b/>
          <w:sz w:val="24"/>
          <w:szCs w:val="24"/>
        </w:rPr>
        <w:t xml:space="preserve">        1 </w:t>
      </w:r>
      <w:r w:rsidR="001043FE" w:rsidRPr="0006552F">
        <w:rPr>
          <w:b/>
          <w:sz w:val="24"/>
          <w:szCs w:val="24"/>
        </w:rPr>
        <w:t>INTRODUÇÃO</w:t>
      </w:r>
    </w:p>
    <w:p w14:paraId="5CE7B796" w14:textId="77777777" w:rsidR="00BA366F" w:rsidRPr="0006552F" w:rsidRDefault="00BA366F">
      <w:pPr>
        <w:pStyle w:val="Corpodetexto"/>
        <w:spacing w:before="1"/>
        <w:rPr>
          <w:b/>
        </w:rPr>
      </w:pPr>
    </w:p>
    <w:p w14:paraId="407ADE3E" w14:textId="77777777" w:rsidR="00BC652E" w:rsidRPr="0006552F" w:rsidRDefault="00BC652E">
      <w:pPr>
        <w:pStyle w:val="Corpodetexto"/>
        <w:spacing w:before="1"/>
        <w:rPr>
          <w:b/>
        </w:rPr>
      </w:pPr>
    </w:p>
    <w:p w14:paraId="55C37AF4" w14:textId="0E27BA58"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 xml:space="preserve">A sociedade contemporânea tem enfrentado crescentes e complexos desafios de ordem socioemocional, os quais impactam diretamente o ambiente escolar e modificam de maneira substancial as dinâmicas de pensamento, comportamento e convivência interpessoal. Diante das transformações tecnológicas vertiginosas, da aceleração dos ritmos de vida, da exposição contínua às mídias digitais e do aumento expressivo nos índices de ansiedade, estresse e esgotamento psíquico entre adolescentes, a capacidade de gerenciar as emoções de maneira equilibrada, por meio da Inteligência Emocional (IE), torna-se indispensável para a sustentabilidade do processo educativo. </w:t>
      </w:r>
    </w:p>
    <w:p w14:paraId="4750CE3D" w14:textId="77777777"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No contexto educacional, observa-se frequentemente que o empenho do corpo docente em buscar estratégias metodológicas sofisticadas e recursos instrucionais avançados nem sempre alcança o efeito esperado em termos de rendimento acadêmico e engajamento discente. Tal constatação evidencia com clareza que a mediação da aprendizagem não ocorre em um plano puramente lógico-intelectual, mas está intrinsecamente atrelada à intensidade emocional, à atmosfera afetiva da sala de aula e à qualidade do relacionamento humano estabelecido entre professores e estudantes.</w:t>
      </w:r>
    </w:p>
    <w:p w14:paraId="0204CDB6" w14:textId="77777777"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 xml:space="preserve">O presente artigo constitui parte integrante da tese de doutorado intitulada </w:t>
      </w:r>
      <w:r w:rsidRPr="0006552F">
        <w:rPr>
          <w:i/>
          <w:color w:val="000000" w:themeColor="text1"/>
          <w:sz w:val="24"/>
          <w:szCs w:val="24"/>
        </w:rPr>
        <w:t>“Inteligência emocional como estratégia para melhorar o processo de ensino dos docentes do 3° ano - Ensino Médio”</w:t>
      </w:r>
      <w:r w:rsidRPr="0006552F">
        <w:rPr>
          <w:color w:val="000000" w:themeColor="text1"/>
          <w:sz w:val="24"/>
          <w:szCs w:val="24"/>
        </w:rPr>
        <w:t xml:space="preserve">, apresentada ao Programa de Pós-Graduação em Ciências da Educação da Universidad Autónoma de Asunción. Assim, o tema deste estudo justifica-se pela urgente necessidade pedagógica e social de compreender as contribuições conceituais e práticas da IE no cotidiano docente. Tal aspecto se mostra ainda mais relevante e urgente no Ensino Médio — em especial nas turmas de 3º ano —, etapa caracterizada por intensas pressões institucionais, expectativas relativas aos exames vestibulares e ao Exame Nacional do Ensino Médio (ENEM), transição para o mercado de trabalho e definição preliminar dos projetos de vida dos jovens. Nessa fase crítica do desenvolvimento humano, </w:t>
      </w:r>
      <w:r w:rsidRPr="0006552F">
        <w:rPr>
          <w:color w:val="000000" w:themeColor="text1"/>
          <w:sz w:val="24"/>
          <w:szCs w:val="24"/>
        </w:rPr>
        <w:lastRenderedPageBreak/>
        <w:t>os estudantes demandam a consolidação de competências integradas que harmonizem os domínios cognitivo, social, ético e afetivo.</w:t>
      </w:r>
    </w:p>
    <w:p w14:paraId="0D54608A" w14:textId="77777777" w:rsidR="0006552F" w:rsidRPr="0006552F" w:rsidRDefault="0006552F" w:rsidP="0006552F">
      <w:pPr>
        <w:spacing w:after="120" w:line="360" w:lineRule="auto"/>
        <w:ind w:firstLine="709"/>
        <w:jc w:val="both"/>
        <w:rPr>
          <w:color w:val="000000" w:themeColor="text1"/>
          <w:sz w:val="24"/>
          <w:szCs w:val="24"/>
        </w:rPr>
      </w:pPr>
      <w:r w:rsidRPr="0006552F">
        <w:rPr>
          <w:color w:val="000000" w:themeColor="text1"/>
          <w:sz w:val="24"/>
          <w:szCs w:val="24"/>
        </w:rPr>
        <w:t>Conforme destaca a literatura neuropedagógica contemporânea e os pressupostos teóricos defendidos na tese de doutorado originária desta investigação, o aprendizado intelectual não ocorre em isolamento afetivo. Pelo contrário, a cognição humana é profundamente modulada, expandida ou bloqueada pelos estados emocionais vivenciados pelos sujeitos no ato de aprender e de ensinar. Segundo a pesquisadora Santos (2024, p. 2), “O conhecimento cognitivo precisa estar atrelado ao emocional, pois a mente emocional age de maneira instintiva, sem nenhuma reflexão, em oposição à mente racional, que pensa e analisa antes de tomar qualquer decisão.”</w:t>
      </w:r>
    </w:p>
    <w:p w14:paraId="7908420F" w14:textId="77777777" w:rsidR="0006552F" w:rsidRPr="001A3C97" w:rsidRDefault="0006552F" w:rsidP="0006552F">
      <w:pPr>
        <w:spacing w:before="120" w:after="120"/>
        <w:ind w:left="2268"/>
        <w:jc w:val="both"/>
        <w:rPr>
          <w:color w:val="000000" w:themeColor="text1"/>
          <w:sz w:val="20"/>
          <w:szCs w:val="20"/>
        </w:rPr>
      </w:pPr>
      <w:r w:rsidRPr="001A3C97">
        <w:rPr>
          <w:color w:val="000000" w:themeColor="text1"/>
          <w:sz w:val="20"/>
          <w:szCs w:val="20"/>
        </w:rPr>
        <w:t>O conhecimento cognitivo precisa estar atrelado ao emocional, pois a mente emocional age de maneira instintiva, sem nenhuma reflexão, em oposição à mente racional, que pensa e analisa antes de tomar qualquer decisão. (SANTOS, 2024, p. 2)</w:t>
      </w:r>
    </w:p>
    <w:p w14:paraId="4CDB2590" w14:textId="77777777"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Essa dicotomia e sinergia entre a mente racional e a mente emocional representa o cerne dos maiores desafios pedagógicos enfrentados pelas escolas contemporâneas. Quando a mente emocional é ativada por situações de ameaça percebida, medo do fracasso escolar, ansiedade de desempenho ou conflitos interpessoais não mediados, as funções executivas superiores do cérebro — situadas no córtex pré-frontal — ficam temporariamente comprometidas, prejudicando a atenção sustentada, a memória de trabalho e o raciocínio analítico. Por essa razão, a intervenção formativa voltada aos professores exige uma sólida instrumentalização teórica e prática sobre o funcionamento das dinâmicas afetivas no cérebro e na conduta social, capacitando-os a criar ambientes de aprendizagem emocionalmente seguros e intelectualmente estimulantes.</w:t>
      </w:r>
    </w:p>
    <w:p w14:paraId="0E3CD411" w14:textId="77777777"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À vista disso, a presente pesquisa tem como objetivo geral investigar de que maneira a gestão emocional dos professores influences o processo de ensino-aprendizagem, buscando subsidiar a elaboração, aplicação e avaliação de estratégias pedagógicas fundamentadas na Inteligência Emocional (IE) e voltadas à formação integral dos estudantes do Ensino Médio. A partir dessa problemática central, pretende-se atingir os seguintes objetivos específicos: (a) mapear as concepções e percepções de professores, gestores e estudantes sobre o papel das emoções na rotina escolar; (b) estruturar e aplicar oficinas formativas continuadas focadas nas três funções basilares da emoção — adaptativa, motivacional e social; (c) analisar os reflexos dessas vivências no clima relacional de sala de aula e no engajamento dos educandos; e (d) propor diretrizes para o fortalecimento do desenvolvimento socioemocional no trabalho docente.</w:t>
      </w:r>
    </w:p>
    <w:p w14:paraId="4EA03FFB" w14:textId="77777777"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 xml:space="preserve">Para alcançar tal propósito e compreender essa realidade em um contexto prático, empírico e situado, a pesquisa foi realizada na Região Sudeste do Brasil, no estado de MG, município de Ipiaçu, na Escola Estadual Benedito Waldemar da Silva, localizada na Avenida Milton Campos n°600, centro, CEP: 38350-000, com o endereço eletrônico escola.196516@educacao.mg.gov.br e telefone </w:t>
      </w:r>
      <w:r w:rsidRPr="0006552F">
        <w:rPr>
          <w:color w:val="000000" w:themeColor="text1"/>
          <w:sz w:val="24"/>
          <w:szCs w:val="24"/>
        </w:rPr>
        <w:lastRenderedPageBreak/>
        <w:t>para contato (34) 3252-1029, e CNPJ: 19.473.560/0001-91. Com o intuito de captar as percepções latentes do fenômeno da IE no cotidiano escolar, a escolha por essa instituição justificou-se pelo fato de a primeira autora ser docente atuante na referida escola e por este trabalho constituir um extrato empírico diretamente vinculado à sua pesquisa de doutorado.</w:t>
      </w:r>
    </w:p>
    <w:p w14:paraId="74C355AD" w14:textId="77777777" w:rsidR="0006552F" w:rsidRPr="0006552F" w:rsidRDefault="0006552F" w:rsidP="0006552F">
      <w:pPr>
        <w:spacing w:line="360" w:lineRule="auto"/>
        <w:ind w:firstLine="709"/>
        <w:jc w:val="both"/>
        <w:rPr>
          <w:color w:val="000000" w:themeColor="text1"/>
          <w:sz w:val="24"/>
          <w:szCs w:val="24"/>
        </w:rPr>
      </w:pPr>
      <w:r w:rsidRPr="0006552F">
        <w:rPr>
          <w:color w:val="000000" w:themeColor="text1"/>
          <w:sz w:val="24"/>
          <w:szCs w:val="24"/>
        </w:rPr>
        <w:t>A instituição atende uma comunidade escolar heterogênea, marcada por desafios socioeconômicos típicos de municípios de pequeno porte do interior mineiro. A convivência diária na escola reflete as expectativas, aspirações e eventuais vulnerabilidades das famílias locais, tornando o espaço escolar um ecossistema complexo onde emergem constantes demandas socioemocionais. A presença de turmas de 3º ano do Ensino Médio, compostas por jovens vivenciando a transição para a vida adulta, exige da equipe docente uma sensibilidade apurada para mediar não apenas os conteúdos curriculares obrigatórios, mas também as angústias de futuro, a construção do projeto de vida e o fortalecimento do autoconceito positivo dos estudantes.</w:t>
      </w:r>
    </w:p>
    <w:p w14:paraId="622A3085" w14:textId="44FBC602" w:rsidR="00BA366F" w:rsidRDefault="0006552F" w:rsidP="0006552F">
      <w:pPr>
        <w:spacing w:line="360" w:lineRule="auto"/>
        <w:ind w:firstLine="709"/>
        <w:jc w:val="both"/>
        <w:rPr>
          <w:color w:val="000000" w:themeColor="text1"/>
          <w:sz w:val="24"/>
          <w:szCs w:val="24"/>
        </w:rPr>
      </w:pPr>
      <w:r w:rsidRPr="0006552F">
        <w:rPr>
          <w:color w:val="000000" w:themeColor="text1"/>
          <w:sz w:val="24"/>
          <w:szCs w:val="24"/>
        </w:rPr>
        <w:t>Diante desse cenário, a escola destaca-se como o espaço privilegiado para a implementação intencional de programas de educação emocional. Quando a gestão escolar e o corpo docente assumem o compromisso de integrar a Inteligência Emocional ao projeto político-pedagógico da instituição, criam-se as condições necessárias para a construção de um ambiente educativo humanizado, onde o sucesso acadêmico e o bem-estar psicológico são compreendidos como dimensões indissociáveis da formação cidadã.</w:t>
      </w:r>
    </w:p>
    <w:p w14:paraId="6D4DECA1" w14:textId="77777777" w:rsidR="00CC0850" w:rsidRPr="0006552F" w:rsidRDefault="00CC0850" w:rsidP="0006552F">
      <w:pPr>
        <w:spacing w:line="360" w:lineRule="auto"/>
        <w:ind w:firstLine="709"/>
        <w:jc w:val="both"/>
        <w:rPr>
          <w:color w:val="000000" w:themeColor="text1"/>
          <w:sz w:val="24"/>
          <w:szCs w:val="24"/>
        </w:rPr>
      </w:pPr>
    </w:p>
    <w:p w14:paraId="32DFA188" w14:textId="63217A6F" w:rsidR="0006552F" w:rsidRDefault="0006552F" w:rsidP="00CC0850">
      <w:pPr>
        <w:spacing w:before="360" w:after="240"/>
        <w:jc w:val="both"/>
        <w:rPr>
          <w:b/>
          <w:color w:val="000000" w:themeColor="text1"/>
          <w:sz w:val="24"/>
          <w:szCs w:val="24"/>
        </w:rPr>
      </w:pPr>
      <w:r w:rsidRPr="0006552F">
        <w:rPr>
          <w:b/>
          <w:color w:val="000000" w:themeColor="text1"/>
          <w:sz w:val="24"/>
          <w:szCs w:val="24"/>
        </w:rPr>
        <w:t>2 INTELIGÊNCIA EMOCIONAL E SUAS FUNÇÕES: ADAPTATIVA, SOCIAL E MOTIVACIONAL</w:t>
      </w:r>
    </w:p>
    <w:p w14:paraId="63BC2800" w14:textId="77777777" w:rsidR="00CC0850" w:rsidRPr="0006552F" w:rsidRDefault="00CC0850" w:rsidP="00CC0850">
      <w:pPr>
        <w:spacing w:before="360" w:after="240"/>
        <w:jc w:val="both"/>
        <w:rPr>
          <w:color w:val="000000" w:themeColor="text1"/>
          <w:sz w:val="24"/>
          <w:szCs w:val="24"/>
        </w:rPr>
      </w:pPr>
    </w:p>
    <w:p w14:paraId="4844A1D7" w14:textId="77777777" w:rsidR="0006552F" w:rsidRPr="00CB62BD" w:rsidRDefault="0006552F" w:rsidP="0006552F">
      <w:pPr>
        <w:spacing w:line="360" w:lineRule="auto"/>
        <w:ind w:firstLine="709"/>
        <w:jc w:val="both"/>
        <w:rPr>
          <w:color w:val="000000" w:themeColor="text1"/>
          <w:sz w:val="24"/>
          <w:szCs w:val="24"/>
        </w:rPr>
      </w:pPr>
      <w:r w:rsidRPr="00CB62BD">
        <w:rPr>
          <w:color w:val="000000" w:themeColor="text1"/>
          <w:sz w:val="24"/>
          <w:szCs w:val="24"/>
        </w:rPr>
        <w:t>Predomina historicamente no pensamento pedagógico ocidental a cultura positivista e cartesiana de que o conhecimento estritamente acadêmico, lógico-matemático e cognitivo é o único propulsor para o sucesso profissional e pessoal. No entanto, os avanços contemporâneos da neurociência afetiva e da psicologia cognitiva demonstram que a Inteligência Emocional (IE) atua como uma condutora essencial e indispensável desse saber, visto que o domínio técnico, isoladamente, mostra-se insuficiente para o gerenciamento de conflitos interpessoais, para o trabalho colaborativo e para o enfrentamento de crises. Sob essa ótica, deve-se considerar que as emoções não constituem ruídos ou obstáculos à razão, mas desempenham funções adaptativas cruciais no cotidiano. Desse modo, o potencial emocional dos indivíduos permite a apropriação e vivência de diferentes contextos e exigências sociais, operando como o elemento motor que impulsiona as ações e as tomadas de decisão dos sujeitos (Damásio, 2012).</w:t>
      </w:r>
    </w:p>
    <w:p w14:paraId="0C01A13B" w14:textId="77777777" w:rsidR="0006552F" w:rsidRPr="00CB62BD" w:rsidRDefault="0006552F" w:rsidP="0006552F">
      <w:pPr>
        <w:spacing w:line="360" w:lineRule="auto"/>
        <w:ind w:firstLine="709"/>
        <w:jc w:val="both"/>
        <w:rPr>
          <w:color w:val="000000" w:themeColor="text1"/>
          <w:sz w:val="24"/>
          <w:szCs w:val="24"/>
        </w:rPr>
      </w:pPr>
      <w:r w:rsidRPr="00CB62BD">
        <w:rPr>
          <w:color w:val="000000" w:themeColor="text1"/>
          <w:sz w:val="24"/>
          <w:szCs w:val="24"/>
        </w:rPr>
        <w:lastRenderedPageBreak/>
        <w:t>A construção conceitual da Inteligência Emocional consolidou-se no cenário acadêmico a partir do modelo de habilidades desenvolvido por Peter Salovey e John Mayer no início da década de 1990, sendo posteriormente ampliada e popularizada globalmente pelas investigações de Daniel Goleman. Na perspectiva de Goleman (1995), a IE compreende a capacidade de reconhecer nossos próprios sentimentos e os dos outros, de motivar a nós mesmos e de manejar adequadamente as emoções em nossos relacionamentos. O autor sistematiza a IE em cinco pilares fundamentais: (1) autoconsciência emocional — o reconhecimento imediato de um sentimento enquanto ele ocorre; (2) autorregulação — o manejo dos estados emocionais para que sejam apropriados a cada situação; (3) automotivação — a canalização das emoções a serviço de um objetivo ou meta pessoal; (4) empatia — o reconhecimento e validação das emoções alheias; e (5) gestão de relacionamentos — a habilidade de lidar eficientemente com as emoções dos outros e mediar interações sociais.</w:t>
      </w:r>
    </w:p>
    <w:p w14:paraId="35930C08" w14:textId="77777777" w:rsidR="0006552F" w:rsidRPr="00CB62BD" w:rsidRDefault="0006552F" w:rsidP="0006552F">
      <w:pPr>
        <w:spacing w:line="360" w:lineRule="auto"/>
        <w:ind w:firstLine="709"/>
        <w:jc w:val="both"/>
        <w:rPr>
          <w:color w:val="000000" w:themeColor="text1"/>
          <w:sz w:val="24"/>
          <w:szCs w:val="24"/>
        </w:rPr>
      </w:pPr>
      <w:r w:rsidRPr="00CB62BD">
        <w:rPr>
          <w:color w:val="000000" w:themeColor="text1"/>
          <w:sz w:val="24"/>
          <w:szCs w:val="24"/>
        </w:rPr>
        <w:t>No campo da formação docente, a apropriação desse arcabouço teórico exige superar a falsa dicotomia entre afeto e intelecto. É absolutamente imprescindible que os professores desenvolvam estratégias sistêmicas de IE, pois estas contemplam aspectos sociais, emocionais e cognitivos de forma articulada e sinérgica. Como é amplamente sabido pela literatura pedagógica crítica, um ensino pautado exclusivamente em conhecimentos conteudistas e na memorização mecânica é nitidamente insuficiente para formar um cidadão integral preparado para lidar com a imprevisibilidade do século XXI (Brasil, 2023, 2020). Assim, o modelo de ensino tradicional e estritamente transmissivo não atende mais às necessidades da escola pública contemporânea. O cidadão atual necessita de autoconhecimento, inteligência interpessoal e estabilidade emocional para ter êxito nos estudos, na carreira e na vida em sociedade.</w:t>
      </w:r>
    </w:p>
    <w:p w14:paraId="65416034" w14:textId="77777777" w:rsidR="0006552F" w:rsidRPr="00CB62BD" w:rsidRDefault="0006552F" w:rsidP="0006552F">
      <w:pPr>
        <w:spacing w:line="360" w:lineRule="auto"/>
        <w:ind w:firstLine="709"/>
        <w:jc w:val="both"/>
        <w:rPr>
          <w:color w:val="000000" w:themeColor="text1"/>
          <w:sz w:val="24"/>
          <w:szCs w:val="24"/>
        </w:rPr>
      </w:pPr>
      <w:r w:rsidRPr="00CB62BD">
        <w:rPr>
          <w:color w:val="000000" w:themeColor="text1"/>
          <w:sz w:val="24"/>
          <w:szCs w:val="24"/>
        </w:rPr>
        <w:t>Ante o exposto, constata-se com preocupação que muitos professores continuam sem ensinar explicitamente ao aluno como lidar com as diferentes funções e expressões das emoções. Mesmo quando os docentes verbalizam discursos genéricos sobre a importância de respeitar a opinião do colega, cultivar a cortesia ou controlar a raiva, tais recomendações puramente prescritivas revelam-se ineficazes caso não venham acompanhadas de vivências reflexivas e metodologicamente estruturadas. Acredita-se que falta à escola uma verdadeira educação emocional integrada ao currículo. Sabe-se que os primeiros ensinamentos a esse respeito têm partido da esfera doméstica, do seio da família, onde se aprende desde a primeira infância a manifestar comportamentos de defesa, esquiva ou solicitação de ajuda. Todos esses comportamentos primários possuem uma função emocional adaptativa de sobrevivência associada a afetos básicos como medo, tristeza e raiva. Entretanto, no cenário social ampliado e nas salas de aula do Ensino Médio, esses aprendizados empíricos mostram-se nitidamente insuficientes para mediar a complexidade das relações interpessoais.</w:t>
      </w:r>
    </w:p>
    <w:p w14:paraId="181487CE" w14:textId="77777777" w:rsidR="0006552F" w:rsidRPr="00CB62BD" w:rsidRDefault="0006552F" w:rsidP="0006552F">
      <w:pPr>
        <w:spacing w:line="360" w:lineRule="auto"/>
        <w:ind w:firstLine="709"/>
        <w:jc w:val="both"/>
        <w:rPr>
          <w:color w:val="000000" w:themeColor="text1"/>
          <w:sz w:val="24"/>
          <w:szCs w:val="24"/>
        </w:rPr>
      </w:pPr>
      <w:r w:rsidRPr="00CB62BD">
        <w:rPr>
          <w:color w:val="000000" w:themeColor="text1"/>
          <w:sz w:val="24"/>
          <w:szCs w:val="24"/>
        </w:rPr>
        <w:t xml:space="preserve">Tais lacunas estendem-se diretamente às salas de aula do Ensino Médio, onde ocorre o ensino </w:t>
      </w:r>
      <w:r w:rsidRPr="00CB62BD">
        <w:rPr>
          <w:color w:val="000000" w:themeColor="text1"/>
          <w:sz w:val="24"/>
          <w:szCs w:val="24"/>
        </w:rPr>
        <w:lastRenderedPageBreak/>
        <w:t>formal, o qual frequentemente falha em aplicar de maneira metodologicamente correta as estratégias da Inteligência Emocional. Mas, por ser uma instituição que busca alinhar-se com as diretrizes da educação básica e formar cidadãos em todas as dimensões socioemocionais contempladas na Base Nacional Comum Curricular (Brasil, 2020), pressupunha-se que os alunos do 3° ano do Ensino Médio teriam suas competências emocionais consolidadas ao longo de sua trajetória escolar. Entretanto, a investigação empírica revelou que muitos estudantes estão concluindo a educação básica sem a aquisição formal de ferramentas de gestão emocional. Ademais, constata-se que o próprio corpo docente não recebe, em sua formação inicial ou continuada, aportes teóricos e metodológicos estruturados sobre Inteligência Emocional, o que os leva a focar suas práticas predominantemente na dimensão cognitiva tradicional (Extremera; Fernández-Berrocal, 2004).</w:t>
      </w:r>
    </w:p>
    <w:p w14:paraId="6475A0BD" w14:textId="6AE7B9AB" w:rsidR="00BA366F" w:rsidRDefault="0006552F" w:rsidP="00CB62BD">
      <w:pPr>
        <w:spacing w:line="360" w:lineRule="auto"/>
        <w:ind w:firstLine="709"/>
        <w:jc w:val="both"/>
        <w:rPr>
          <w:color w:val="000000" w:themeColor="text1"/>
          <w:sz w:val="24"/>
          <w:szCs w:val="24"/>
        </w:rPr>
      </w:pPr>
      <w:r w:rsidRPr="00CB62BD">
        <w:rPr>
          <w:color w:val="000000" w:themeColor="text1"/>
          <w:sz w:val="24"/>
          <w:szCs w:val="24"/>
        </w:rPr>
        <w:t>Aprofundando a discussão teórica sobre as funções basilares da Inteligência Emocional no contexto escolar, a presente pesquisa delimita-se à análise de três funções emocionais universais que afetam diretamente o clima de sala de aula, a mediação pedagógica e o rendimento discente: a função adaptativa, a função motivacional e a função social.</w:t>
      </w:r>
    </w:p>
    <w:p w14:paraId="07C5509C" w14:textId="77777777" w:rsidR="00CC0850" w:rsidRPr="00CB62BD" w:rsidRDefault="00CC0850" w:rsidP="00CB62BD">
      <w:pPr>
        <w:spacing w:line="360" w:lineRule="auto"/>
        <w:ind w:firstLine="709"/>
        <w:jc w:val="both"/>
        <w:rPr>
          <w:color w:val="000000" w:themeColor="text1"/>
          <w:sz w:val="24"/>
          <w:szCs w:val="24"/>
        </w:rPr>
      </w:pPr>
    </w:p>
    <w:p w14:paraId="76CC92FC" w14:textId="43A9F9FA" w:rsidR="00CB62BD" w:rsidRPr="00CB62BD" w:rsidRDefault="00CB62BD" w:rsidP="00CB62BD">
      <w:pPr>
        <w:spacing w:before="280" w:after="160" w:line="360" w:lineRule="auto"/>
        <w:rPr>
          <w:iCs/>
          <w:color w:val="000000" w:themeColor="text1"/>
          <w:sz w:val="24"/>
          <w:szCs w:val="24"/>
        </w:rPr>
      </w:pPr>
      <w:r w:rsidRPr="00CB62BD">
        <w:rPr>
          <w:b/>
          <w:iCs/>
          <w:color w:val="000000" w:themeColor="text1"/>
          <w:sz w:val="24"/>
          <w:szCs w:val="24"/>
        </w:rPr>
        <w:t>2.1 A Função Adaptativa das Emoções no Ambiente Escolar</w:t>
      </w:r>
    </w:p>
    <w:p w14:paraId="66C8AFBD" w14:textId="77777777" w:rsidR="00CC0850" w:rsidRDefault="00CC0850" w:rsidP="00CB62BD">
      <w:pPr>
        <w:spacing w:line="360" w:lineRule="auto"/>
        <w:ind w:firstLine="709"/>
        <w:jc w:val="both"/>
        <w:rPr>
          <w:iCs/>
          <w:color w:val="000000" w:themeColor="text1"/>
          <w:sz w:val="24"/>
          <w:szCs w:val="24"/>
        </w:rPr>
      </w:pPr>
    </w:p>
    <w:p w14:paraId="212FCA28" w14:textId="617BD5DF" w:rsidR="00CB62BD" w:rsidRPr="00CB62BD" w:rsidRDefault="00CB62BD" w:rsidP="00CB62BD">
      <w:pPr>
        <w:spacing w:line="360" w:lineRule="auto"/>
        <w:ind w:firstLine="709"/>
        <w:jc w:val="both"/>
        <w:rPr>
          <w:color w:val="000000" w:themeColor="text1"/>
          <w:sz w:val="24"/>
          <w:szCs w:val="24"/>
        </w:rPr>
      </w:pPr>
      <w:r w:rsidRPr="00CB62BD">
        <w:rPr>
          <w:iCs/>
          <w:color w:val="000000" w:themeColor="text1"/>
          <w:sz w:val="24"/>
          <w:szCs w:val="24"/>
        </w:rPr>
        <w:t>A função adaptativa da emoção refere-se à capacidade biológica e psicológica de preparar o organismo para responder de forma eficiente, flexível e ajustada às exigências, desafios, ameaças e transformações do meio ambiente. Cada</w:t>
      </w:r>
      <w:r w:rsidRPr="00CB62BD">
        <w:rPr>
          <w:color w:val="000000" w:themeColor="text1"/>
          <w:sz w:val="24"/>
          <w:szCs w:val="24"/>
        </w:rPr>
        <w:t xml:space="preserve"> emoção básica desencadeia um estado de prontidão neurofisiológico específico: o medo induz à proteção, prudência e busca de segurança; a raiva mobiliza energia para o enfrentamento assertivo de obstáculos ou estabelecimento de limites éticos; a tristeza sinaliza a necessidade de recolhimento, reorganização psíquica interna e busca de suporte afetivo; e o afeto/alegria estimula a aproximação, a exploração do mundo e a construção de vínculos cooperativos. No ambiente escolar, a função adaptativa manifesta-se no modo como professores e alunos lidam com eventos estressores recorrentes, tais como exames formais, prazos exíguos, mudanças de rotina e conflitos interpessoais.</w:t>
      </w:r>
    </w:p>
    <w:p w14:paraId="416B16B4" w14:textId="77777777" w:rsidR="00CB62BD" w:rsidRPr="00CB62BD" w:rsidRDefault="00CB62BD" w:rsidP="00CB62BD">
      <w:pPr>
        <w:spacing w:line="360" w:lineRule="auto"/>
        <w:ind w:firstLine="709"/>
        <w:jc w:val="both"/>
        <w:rPr>
          <w:sz w:val="24"/>
          <w:szCs w:val="24"/>
        </w:rPr>
      </w:pPr>
      <w:r w:rsidRPr="00CB62BD">
        <w:rPr>
          <w:color w:val="000000" w:themeColor="text1"/>
          <w:sz w:val="24"/>
          <w:szCs w:val="24"/>
        </w:rPr>
        <w:t xml:space="preserve">Quando o sujeito possui uma inteligência emocional desenvolvida, a função adaptativa atua promovendo a flexibilidade cognitiva, a tolerância à frustração e a resiliência. Em contrapartida, quando a autorregulação é deficitária, as reações adaptativas tornam-se desproporcionais ou desadaptativas, resultando em bloqueios mnemônicos, paralisia diante de tarefas desafiadoras, explosões agressivas ou esquiva escolar. Portanto, instrumentalizar os </w:t>
      </w:r>
      <w:r w:rsidRPr="00CB62BD">
        <w:rPr>
          <w:sz w:val="24"/>
          <w:szCs w:val="24"/>
        </w:rPr>
        <w:t xml:space="preserve">educadores para reconhecer a função adaptativa das emoções permite transformar episódios de tensão em oportunidades valiosas de </w:t>
      </w:r>
      <w:r w:rsidRPr="00CB62BD">
        <w:rPr>
          <w:sz w:val="24"/>
          <w:szCs w:val="24"/>
        </w:rPr>
        <w:lastRenderedPageBreak/>
        <w:t>aprendizado e amadurecimento interpessoal. Segundo Santos “A emoção constitui papel relevante como mecanismo adaptativo, facilitando a atuação do indivíduo de maneira apropriada para determinada ação e objetivo.” (2024, p.47)</w:t>
      </w:r>
    </w:p>
    <w:p w14:paraId="4452DDBE" w14:textId="77777777" w:rsidR="00CB62BD" w:rsidRDefault="00CB62BD" w:rsidP="00CB62BD">
      <w:pPr>
        <w:spacing w:line="360" w:lineRule="auto"/>
        <w:ind w:firstLine="709"/>
        <w:jc w:val="both"/>
        <w:rPr>
          <w:color w:val="000000" w:themeColor="text1"/>
          <w:sz w:val="24"/>
          <w:szCs w:val="24"/>
        </w:rPr>
      </w:pPr>
      <w:r w:rsidRPr="00CB62BD">
        <w:rPr>
          <w:color w:val="000000" w:themeColor="text1"/>
          <w:sz w:val="24"/>
          <w:szCs w:val="24"/>
        </w:rPr>
        <w:t>Neurobiologicamente, a função adaptativa depende da integridade das conexões entre o sistema límbico e o córtex pré-frontal. Em situações de estresse desmedido, a amígdala cortical assume o controle das respostas, desencadeando reações automáticas de luta ou fuga. A formação docente em IE possibilita ao professor identificar os primeiros sinais fisiológicos de sobrecarga emocional, aplicando estratégias de autorregulação que restauram a função executiva do cérebro e reestabelecem o equilíbrio necessário para o ensino e a aprendizagem.</w:t>
      </w:r>
    </w:p>
    <w:p w14:paraId="480D7862" w14:textId="77777777" w:rsidR="00CC0850" w:rsidRPr="00CB62BD" w:rsidRDefault="00CC0850" w:rsidP="00CB62BD">
      <w:pPr>
        <w:spacing w:line="360" w:lineRule="auto"/>
        <w:ind w:firstLine="709"/>
        <w:jc w:val="both"/>
        <w:rPr>
          <w:color w:val="000000" w:themeColor="text1"/>
          <w:sz w:val="24"/>
          <w:szCs w:val="24"/>
        </w:rPr>
      </w:pPr>
    </w:p>
    <w:p w14:paraId="3A11A082" w14:textId="77777777" w:rsidR="00CB62BD" w:rsidRPr="00CB62BD" w:rsidRDefault="00CB62BD" w:rsidP="00CB62BD">
      <w:pPr>
        <w:spacing w:before="280" w:after="160" w:line="360" w:lineRule="auto"/>
        <w:rPr>
          <w:iCs/>
          <w:color w:val="000000" w:themeColor="text1"/>
          <w:sz w:val="24"/>
          <w:szCs w:val="24"/>
        </w:rPr>
      </w:pPr>
      <w:r w:rsidRPr="00CB62BD">
        <w:rPr>
          <w:b/>
          <w:iCs/>
          <w:color w:val="000000" w:themeColor="text1"/>
          <w:sz w:val="24"/>
          <w:szCs w:val="24"/>
        </w:rPr>
        <w:t>2.2 A Função Motivacional e a Energia para a Aprendizagem</w:t>
      </w:r>
    </w:p>
    <w:p w14:paraId="15216EED" w14:textId="77777777" w:rsidR="00CC0850" w:rsidRDefault="00CC0850" w:rsidP="00CB62BD">
      <w:pPr>
        <w:spacing w:line="360" w:lineRule="auto"/>
        <w:ind w:firstLine="709"/>
        <w:jc w:val="both"/>
        <w:rPr>
          <w:color w:val="000000" w:themeColor="text1"/>
          <w:sz w:val="24"/>
          <w:szCs w:val="24"/>
        </w:rPr>
      </w:pPr>
    </w:p>
    <w:p w14:paraId="514776F0" w14:textId="47D0177A" w:rsidR="00CB62BD" w:rsidRPr="00CB62BD" w:rsidRDefault="00CB62BD" w:rsidP="00CB62BD">
      <w:pPr>
        <w:spacing w:line="360" w:lineRule="auto"/>
        <w:ind w:firstLine="709"/>
        <w:jc w:val="both"/>
        <w:rPr>
          <w:color w:val="000000" w:themeColor="text1"/>
          <w:sz w:val="24"/>
          <w:szCs w:val="24"/>
        </w:rPr>
      </w:pPr>
      <w:r w:rsidRPr="00CB62BD">
        <w:rPr>
          <w:color w:val="000000" w:themeColor="text1"/>
          <w:sz w:val="24"/>
          <w:szCs w:val="24"/>
        </w:rPr>
        <w:t>A função motivacional das emoções atua como a força propulsora que direciona, intensifica e sustenta o comportamento humano em relação a objetivos e metas específicos. Não há ação intencional nem aprendizado significativo sem uma carga afetiva correlata. As emoções positivas — tais como o entusiasmo, a curiosidade epistêmica, a satisfação pelo avanço e o sentimento de autoeficácia — ampliam o repertório de pensamentos e ações dos estudantes, favorecendo a criatividade, a persistência diante de obstáculos conceituais e o engajamento profundo no processo de construção do conhecimento.</w:t>
      </w:r>
    </w:p>
    <w:p w14:paraId="3DAABB9D" w14:textId="77777777" w:rsidR="00CB62BD" w:rsidRPr="00CB62BD" w:rsidRDefault="00CB62BD" w:rsidP="00CB62BD">
      <w:pPr>
        <w:spacing w:line="360" w:lineRule="auto"/>
        <w:ind w:firstLine="709"/>
        <w:jc w:val="both"/>
        <w:rPr>
          <w:color w:val="000000" w:themeColor="text1"/>
          <w:sz w:val="24"/>
          <w:szCs w:val="24"/>
        </w:rPr>
      </w:pPr>
      <w:r w:rsidRPr="00CB62BD">
        <w:rPr>
          <w:color w:val="000000" w:themeColor="text1"/>
          <w:sz w:val="24"/>
          <w:szCs w:val="24"/>
        </w:rPr>
        <w:t>No cotidiano do 3º ano do Ensino Médio, a motivação revela-se uma variável crítica e determinante. A proximidade do encerramento do ciclo da educação básica e a pressão social pelos resultados acadêmicos geram frequentemente sentimentos ambivalentes de desânimo, ansiedade de desempenho ou sobrecarga emocional. A mediação pedagógica ancorada na Inteligência Emocional busca reconfigurar a percepção do aluno sobre suas próprias capacidades, auxiliando-o a transformar o medo do fracasso em motivação intencional. Ao promover um clima de sala de aula focado no esforço evolutivo e no acolhimento do erro como etapa natural do aprender, o docente estimula o desenvolvimento da perseverança e da autonomia motivacional.</w:t>
      </w:r>
    </w:p>
    <w:p w14:paraId="59EC5B7D" w14:textId="77777777" w:rsidR="00CB62BD" w:rsidRDefault="00CB62BD" w:rsidP="00CB62BD">
      <w:pPr>
        <w:spacing w:line="360" w:lineRule="auto"/>
        <w:ind w:firstLine="709"/>
        <w:jc w:val="both"/>
        <w:rPr>
          <w:color w:val="000000" w:themeColor="text1"/>
          <w:sz w:val="24"/>
          <w:szCs w:val="24"/>
        </w:rPr>
      </w:pPr>
      <w:r w:rsidRPr="00CB62BD">
        <w:rPr>
          <w:color w:val="000000" w:themeColor="text1"/>
          <w:sz w:val="24"/>
          <w:szCs w:val="24"/>
        </w:rPr>
        <w:t>A motivação autorregulada permite que o estudante desenvolva um locus de controle interno, assumindo a responsabilidade ativa por suas escolhas acadêmicas. Quando o professor utiliza estratégias pedagógicas que associam os conteúdos curriculares aos projetos de vida dos alunos, a função motivacional das emoções é maximizada, tornando a busca pelo conhecimento um processo gratificante e pleno de sentido.</w:t>
      </w:r>
    </w:p>
    <w:p w14:paraId="7CDB7FD6" w14:textId="77777777" w:rsidR="00CC0850" w:rsidRPr="00CB62BD" w:rsidRDefault="00CC0850" w:rsidP="00CB62BD">
      <w:pPr>
        <w:spacing w:line="360" w:lineRule="auto"/>
        <w:ind w:firstLine="709"/>
        <w:jc w:val="both"/>
        <w:rPr>
          <w:color w:val="000000" w:themeColor="text1"/>
          <w:sz w:val="24"/>
          <w:szCs w:val="24"/>
        </w:rPr>
      </w:pPr>
    </w:p>
    <w:p w14:paraId="5B7EA200" w14:textId="77777777" w:rsidR="00CB62BD" w:rsidRPr="00CB62BD" w:rsidRDefault="00CB62BD" w:rsidP="00CB62BD">
      <w:pPr>
        <w:spacing w:before="280" w:after="160" w:line="360" w:lineRule="auto"/>
        <w:rPr>
          <w:iCs/>
          <w:color w:val="000000" w:themeColor="text1"/>
          <w:sz w:val="24"/>
          <w:szCs w:val="24"/>
        </w:rPr>
      </w:pPr>
      <w:r w:rsidRPr="00CB62BD">
        <w:rPr>
          <w:b/>
          <w:iCs/>
          <w:color w:val="000000" w:themeColor="text1"/>
          <w:sz w:val="24"/>
          <w:szCs w:val="24"/>
        </w:rPr>
        <w:lastRenderedPageBreak/>
        <w:t>2.3 A Função Social das Emoções e a Convivência Democrática</w:t>
      </w:r>
    </w:p>
    <w:p w14:paraId="2419C0CE" w14:textId="77777777" w:rsidR="00CB62BD" w:rsidRPr="00B76A1B" w:rsidRDefault="00CB62BD" w:rsidP="00CB62BD">
      <w:pPr>
        <w:spacing w:line="360" w:lineRule="auto"/>
        <w:ind w:firstLine="709"/>
        <w:jc w:val="both"/>
        <w:rPr>
          <w:color w:val="000000" w:themeColor="text1"/>
          <w:sz w:val="24"/>
          <w:szCs w:val="24"/>
        </w:rPr>
      </w:pPr>
      <w:r w:rsidRPr="00CB62BD">
        <w:rPr>
          <w:color w:val="000000" w:themeColor="text1"/>
          <w:sz w:val="24"/>
          <w:szCs w:val="24"/>
        </w:rPr>
        <w:t xml:space="preserve">A função social da emoção diz respeito ao papel fundamental que as manifestações afetivas desempenham na comunicação interpessoal, na regulação dos contatos sociais e na construção da coesão grupal. As emoções transmitem informações verbais e não verbais cruciais sobre os estados internos dos indivíduos, permitindo que os interlocutores prevejam comportamentos, ajustem suas atitudes e estabeleçam vínculos de empatia e solidariedade. Na sala de aula, que se configura como </w:t>
      </w:r>
      <w:r w:rsidRPr="00B76A1B">
        <w:rPr>
          <w:color w:val="000000" w:themeColor="text1"/>
          <w:sz w:val="24"/>
          <w:szCs w:val="24"/>
        </w:rPr>
        <w:t>um espaço social denso e heterogêneo, a função social das emoções é determinante para a manutenção de um clima respeitoso, inclusivo e cooperativo.</w:t>
      </w:r>
    </w:p>
    <w:p w14:paraId="0B065A68" w14:textId="77777777" w:rsidR="00CB62BD" w:rsidRPr="00B76A1B" w:rsidRDefault="00CB62BD" w:rsidP="00CB62BD">
      <w:pPr>
        <w:spacing w:line="360" w:lineRule="auto"/>
        <w:ind w:firstLine="709"/>
        <w:jc w:val="both"/>
        <w:rPr>
          <w:color w:val="000000" w:themeColor="text1"/>
          <w:sz w:val="24"/>
          <w:szCs w:val="24"/>
        </w:rPr>
      </w:pPr>
      <w:r w:rsidRPr="00B76A1B">
        <w:rPr>
          <w:color w:val="000000" w:themeColor="text1"/>
          <w:sz w:val="24"/>
          <w:szCs w:val="24"/>
        </w:rPr>
        <w:t>O desenvolvimento da função social envolve o aprimoramento da empatia — a capacidade de colocar-se no lugar do outro e compreender seus sentimentos e perspectivas — e o domínio de estratégias assertivas para a resolução pacífica de controvérsias. Quando a comunidade escolar exercita a inteligência emocional em sua dimensão social, diminuem significativamente os episódios de violência verbal, discriminação e intimidação sistemática (bullying). Cria-se, em contrapartida, um ecossistema cooperativo onde a diversidade de opiniões é acolhida e onde a aprendizagem colaborativa prospera.</w:t>
      </w:r>
    </w:p>
    <w:p w14:paraId="0A38CC07" w14:textId="69500FF7" w:rsidR="00B76A1B" w:rsidRDefault="00CB62BD" w:rsidP="00B76A1B">
      <w:pPr>
        <w:spacing w:line="360" w:lineRule="auto"/>
        <w:ind w:firstLine="709"/>
        <w:jc w:val="both"/>
        <w:rPr>
          <w:color w:val="000000" w:themeColor="text1"/>
          <w:sz w:val="24"/>
          <w:szCs w:val="24"/>
        </w:rPr>
      </w:pPr>
      <w:r w:rsidRPr="00B76A1B">
        <w:rPr>
          <w:color w:val="000000" w:themeColor="text1"/>
          <w:sz w:val="24"/>
          <w:szCs w:val="24"/>
        </w:rPr>
        <w:t>A função social das emoções estende-se também à construção da cidadania e da responsabilidade ética. Professores que atuam como mediadores emocionais competentes demonstram aos alunos que o respeito às diferenças e a cooperação mútua são valores práticos que devem reger as relações humanas dentro e fora da instituição escolar.</w:t>
      </w:r>
    </w:p>
    <w:p w14:paraId="4AAFF3E7" w14:textId="77777777" w:rsidR="00CC0850" w:rsidRPr="00B76A1B" w:rsidRDefault="00CC0850" w:rsidP="00B76A1B">
      <w:pPr>
        <w:spacing w:line="360" w:lineRule="auto"/>
        <w:ind w:firstLine="709"/>
        <w:jc w:val="both"/>
        <w:rPr>
          <w:color w:val="000000" w:themeColor="text1"/>
          <w:sz w:val="24"/>
          <w:szCs w:val="24"/>
        </w:rPr>
      </w:pPr>
    </w:p>
    <w:p w14:paraId="4D3DA67A" w14:textId="77777777" w:rsidR="00B76A1B" w:rsidRPr="0017569C" w:rsidRDefault="00B76A1B" w:rsidP="00B76A1B">
      <w:pPr>
        <w:spacing w:before="360" w:after="240" w:line="360" w:lineRule="auto"/>
        <w:rPr>
          <w:color w:val="000000" w:themeColor="text1"/>
        </w:rPr>
      </w:pPr>
      <w:r w:rsidRPr="00B76A1B">
        <w:rPr>
          <w:b/>
          <w:color w:val="000000" w:themeColor="text1"/>
          <w:sz w:val="24"/>
          <w:szCs w:val="24"/>
        </w:rPr>
        <w:t>3 PERCURSO METODOLÓGICO E DESENHO DA INTERVENÇÃO</w:t>
      </w:r>
    </w:p>
    <w:p w14:paraId="00472411" w14:textId="77777777" w:rsidR="00CC0850" w:rsidRDefault="00CC0850" w:rsidP="00B76A1B">
      <w:pPr>
        <w:spacing w:line="360" w:lineRule="auto"/>
        <w:ind w:firstLine="709"/>
        <w:jc w:val="both"/>
        <w:rPr>
          <w:color w:val="000000" w:themeColor="text1"/>
          <w:sz w:val="24"/>
          <w:szCs w:val="24"/>
        </w:rPr>
      </w:pPr>
    </w:p>
    <w:p w14:paraId="5128873D" w14:textId="0BC42EE1" w:rsidR="00B76A1B" w:rsidRPr="00B76A1B" w:rsidRDefault="00B76A1B" w:rsidP="00B76A1B">
      <w:pPr>
        <w:spacing w:line="360" w:lineRule="auto"/>
        <w:ind w:firstLine="709"/>
        <w:jc w:val="both"/>
        <w:rPr>
          <w:color w:val="000000" w:themeColor="text1"/>
          <w:sz w:val="24"/>
          <w:szCs w:val="24"/>
        </w:rPr>
      </w:pPr>
      <w:r w:rsidRPr="00B76A1B">
        <w:rPr>
          <w:color w:val="000000" w:themeColor="text1"/>
          <w:sz w:val="24"/>
          <w:szCs w:val="24"/>
        </w:rPr>
        <w:t>Para responder aos objetivos propostos e compreender as nuanças da gestão emocional docente no contexto real da escola pública, a presente investigação adotou uma abordagem metodológica qualitativa de cunho fenomenológico, complementada pelos princípios da pesquisa-ação pedagógica. A escolha pela fenomenologia justifica-se pelo interesse central em apreender o significado das vivências emocionais a partir da perspectiva dos próprios sujeitos que as experienciam no cotidiano escolar, buscando captar as essências e as percepções latentes da prática docente e do aprendizado discente.</w:t>
      </w:r>
    </w:p>
    <w:p w14:paraId="1AD8FEBD" w14:textId="77777777" w:rsidR="00B76A1B" w:rsidRPr="00B76A1B" w:rsidRDefault="00B76A1B" w:rsidP="00B76A1B">
      <w:pPr>
        <w:spacing w:line="360" w:lineRule="auto"/>
        <w:ind w:firstLine="709"/>
        <w:jc w:val="both"/>
        <w:rPr>
          <w:color w:val="000000" w:themeColor="text1"/>
          <w:sz w:val="24"/>
          <w:szCs w:val="24"/>
        </w:rPr>
      </w:pPr>
      <w:r w:rsidRPr="00B76A1B">
        <w:rPr>
          <w:color w:val="000000" w:themeColor="text1"/>
          <w:sz w:val="24"/>
          <w:szCs w:val="24"/>
        </w:rPr>
        <w:t xml:space="preserve">A pesquisa foi desenvolvida na Escola Estadual Benedito Waldemar da Silva, no município de Ipiaçu-MG, englobando a participação direta de 1 (uma) gestora escolar, 2 (duas) supervisoras pedagógicas e 8 (oito) professores que lecionam nas turmas de 3º ano do Ensino Médio, além do acompanhamento reflexivo dos estudantes matriculados nessa etapa final da educação básica. A coleta </w:t>
      </w:r>
      <w:r w:rsidRPr="00B76A1B">
        <w:rPr>
          <w:color w:val="000000" w:themeColor="text1"/>
          <w:sz w:val="24"/>
          <w:szCs w:val="24"/>
        </w:rPr>
        <w:lastRenderedPageBreak/>
        <w:t>de dados empíricos estruturou-se em três eixos integrados: (a) entrevistas semiestruturadas aplicadas antes e após o processo formativo; (b) observação participante sistemática com registro em diário de campo; e (c) análise de conteúdo das produções textuais e dinâmicas realizadas durante as oficinas pedagógicas.</w:t>
      </w:r>
    </w:p>
    <w:p w14:paraId="11B14865" w14:textId="77777777" w:rsidR="00B76A1B" w:rsidRPr="00B76A1B" w:rsidRDefault="00B76A1B" w:rsidP="00B76A1B">
      <w:pPr>
        <w:spacing w:line="360" w:lineRule="auto"/>
        <w:ind w:firstLine="709"/>
        <w:jc w:val="both"/>
        <w:rPr>
          <w:color w:val="000000" w:themeColor="text1"/>
          <w:sz w:val="24"/>
          <w:szCs w:val="24"/>
        </w:rPr>
      </w:pPr>
      <w:r w:rsidRPr="00B76A1B">
        <w:rPr>
          <w:color w:val="000000" w:themeColor="text1"/>
          <w:sz w:val="24"/>
          <w:szCs w:val="24"/>
        </w:rPr>
        <w:t>O núcleo central da intervenção constituiu-se na elaboração e execução de um módulo formativo composto por 4 (quatro) oficinas pedagógicas presenciais, com duração de 3 horas cada, perfazendo um total de 12 horas de imersão teórica e vivencial. O desenho curricular das oficinas foi intencionalmente planejado para contemplar a articulação entre os pressupostos teóricos da IE e a sua aplicação prática no manejo da sala de aula. O Quadro 1 sintetiza a estrutura metodológica das oficinas pedagógicas realizadas.</w:t>
      </w:r>
    </w:p>
    <w:p w14:paraId="5932F2DA" w14:textId="77777777" w:rsidR="00B76A1B" w:rsidRPr="00946AE7" w:rsidRDefault="00B76A1B" w:rsidP="00B76A1B">
      <w:pPr>
        <w:spacing w:after="80" w:line="360" w:lineRule="auto"/>
        <w:jc w:val="center"/>
        <w:rPr>
          <w:b/>
          <w:iCs/>
          <w:color w:val="000000" w:themeColor="text1"/>
        </w:rPr>
      </w:pPr>
      <w:r w:rsidRPr="00946AE7">
        <w:rPr>
          <w:b/>
          <w:iCs/>
          <w:color w:val="000000" w:themeColor="text1"/>
        </w:rPr>
        <w:t xml:space="preserve">Quadro 1. </w:t>
      </w:r>
      <w:r w:rsidRPr="00946AE7">
        <w:rPr>
          <w:bCs/>
          <w:iCs/>
          <w:color w:val="000000" w:themeColor="text1"/>
        </w:rPr>
        <w:t>Ações estratégicas e estrutura das oficinas pedagógicas de IE</w:t>
      </w:r>
    </w:p>
    <w:tbl>
      <w:tblPr>
        <w:tblStyle w:val="Tabelacomgrade"/>
        <w:tblW w:w="0" w:type="auto"/>
        <w:tblLook w:val="04A0" w:firstRow="1" w:lastRow="0" w:firstColumn="1" w:lastColumn="0" w:noHBand="0" w:noVBand="1"/>
      </w:tblPr>
      <w:tblGrid>
        <w:gridCol w:w="1816"/>
        <w:gridCol w:w="4820"/>
        <w:gridCol w:w="1576"/>
        <w:gridCol w:w="1269"/>
      </w:tblGrid>
      <w:tr w:rsidR="00B76A1B" w:rsidRPr="00AC61B2" w14:paraId="5C243FE3" w14:textId="77777777" w:rsidTr="00866A33">
        <w:tc>
          <w:tcPr>
            <w:tcW w:w="1696" w:type="dxa"/>
            <w:shd w:val="clear" w:color="auto" w:fill="C6D9F1" w:themeFill="text2" w:themeFillTint="33"/>
          </w:tcPr>
          <w:p w14:paraId="129B7CD3" w14:textId="77777777" w:rsidR="00B76A1B" w:rsidRPr="00AC61B2" w:rsidRDefault="00B76A1B" w:rsidP="00B76A1B">
            <w:pPr>
              <w:spacing w:after="80"/>
              <w:rPr>
                <w:iCs/>
                <w:color w:val="000000" w:themeColor="text1"/>
                <w:sz w:val="24"/>
                <w:szCs w:val="24"/>
              </w:rPr>
            </w:pPr>
            <w:r w:rsidRPr="00AC61B2">
              <w:rPr>
                <w:b/>
                <w:color w:val="000000" w:themeColor="text1"/>
                <w:sz w:val="24"/>
                <w:szCs w:val="24"/>
              </w:rPr>
              <w:t xml:space="preserve"> Oficina / Tema</w:t>
            </w:r>
          </w:p>
        </w:tc>
        <w:tc>
          <w:tcPr>
            <w:tcW w:w="4820" w:type="dxa"/>
            <w:shd w:val="clear" w:color="auto" w:fill="C6D9F1" w:themeFill="text2" w:themeFillTint="33"/>
          </w:tcPr>
          <w:p w14:paraId="72106625" w14:textId="3A44967E" w:rsidR="00B76A1B" w:rsidRPr="00AC61B2" w:rsidRDefault="00B76A1B" w:rsidP="00B76A1B">
            <w:pPr>
              <w:spacing w:after="80"/>
              <w:rPr>
                <w:iCs/>
                <w:color w:val="000000" w:themeColor="text1"/>
                <w:sz w:val="24"/>
                <w:szCs w:val="24"/>
              </w:rPr>
            </w:pPr>
            <w:r w:rsidRPr="00AC61B2">
              <w:rPr>
                <w:b/>
                <w:color w:val="000000" w:themeColor="text1"/>
                <w:sz w:val="24"/>
                <w:szCs w:val="24"/>
              </w:rPr>
              <w:t>Objetivos e Estratégias Pedagógicas</w:t>
            </w:r>
          </w:p>
        </w:tc>
        <w:tc>
          <w:tcPr>
            <w:tcW w:w="1276" w:type="dxa"/>
            <w:shd w:val="clear" w:color="auto" w:fill="C6D9F1" w:themeFill="text2" w:themeFillTint="33"/>
          </w:tcPr>
          <w:p w14:paraId="7A2B7BD2" w14:textId="77777777" w:rsidR="00B76A1B" w:rsidRPr="00AC61B2" w:rsidRDefault="00B76A1B" w:rsidP="00B76A1B">
            <w:pPr>
              <w:spacing w:after="80"/>
              <w:jc w:val="center"/>
              <w:rPr>
                <w:iCs/>
                <w:color w:val="000000" w:themeColor="text1"/>
                <w:sz w:val="24"/>
                <w:szCs w:val="24"/>
              </w:rPr>
            </w:pPr>
            <w:r w:rsidRPr="00AC61B2">
              <w:rPr>
                <w:b/>
                <w:color w:val="000000" w:themeColor="text1"/>
                <w:sz w:val="24"/>
                <w:szCs w:val="24"/>
              </w:rPr>
              <w:t>Participantes</w:t>
            </w:r>
          </w:p>
        </w:tc>
        <w:tc>
          <w:tcPr>
            <w:tcW w:w="1269" w:type="dxa"/>
            <w:shd w:val="clear" w:color="auto" w:fill="C6D9F1" w:themeFill="text2" w:themeFillTint="33"/>
          </w:tcPr>
          <w:p w14:paraId="713A1428" w14:textId="77777777" w:rsidR="00B76A1B" w:rsidRPr="00AC61B2" w:rsidRDefault="00B76A1B" w:rsidP="00B76A1B">
            <w:pPr>
              <w:spacing w:after="80"/>
              <w:jc w:val="center"/>
              <w:rPr>
                <w:iCs/>
                <w:color w:val="000000" w:themeColor="text1"/>
                <w:sz w:val="24"/>
                <w:szCs w:val="24"/>
              </w:rPr>
            </w:pPr>
            <w:r w:rsidRPr="00AC61B2">
              <w:rPr>
                <w:b/>
                <w:color w:val="000000" w:themeColor="text1"/>
                <w:sz w:val="24"/>
                <w:szCs w:val="24"/>
              </w:rPr>
              <w:t>Carga Horária</w:t>
            </w:r>
          </w:p>
        </w:tc>
      </w:tr>
      <w:tr w:rsidR="00B76A1B" w:rsidRPr="0017569C" w14:paraId="2B2AB5FA" w14:textId="77777777" w:rsidTr="00866A33">
        <w:tc>
          <w:tcPr>
            <w:tcW w:w="1696" w:type="dxa"/>
          </w:tcPr>
          <w:p w14:paraId="75B3BCF4"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Oficina 1: Função Adaptativa &amp; Autoconsciência</w:t>
            </w:r>
          </w:p>
        </w:tc>
        <w:tc>
          <w:tcPr>
            <w:tcW w:w="4820" w:type="dxa"/>
          </w:tcPr>
          <w:p w14:paraId="0B64E683"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Reconhecer e nomear emoções básicas por meio da dinâmica 'Bingo das Emoções'. Treinamento de estratégias de autocontrole e regulação diante de estressores via 'Representação Teatral' de cenários adversos.</w:t>
            </w:r>
          </w:p>
        </w:tc>
        <w:tc>
          <w:tcPr>
            <w:tcW w:w="1276" w:type="dxa"/>
          </w:tcPr>
          <w:p w14:paraId="38EBEB75"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Professores, Gestora, Supervisoras</w:t>
            </w:r>
          </w:p>
        </w:tc>
        <w:tc>
          <w:tcPr>
            <w:tcW w:w="1269" w:type="dxa"/>
          </w:tcPr>
          <w:p w14:paraId="4DB4C65D" w14:textId="77777777" w:rsidR="00B76A1B" w:rsidRPr="00AC61B2" w:rsidRDefault="00B76A1B" w:rsidP="00B76A1B">
            <w:pPr>
              <w:spacing w:after="80"/>
              <w:rPr>
                <w:iCs/>
                <w:color w:val="000000" w:themeColor="text1"/>
                <w:sz w:val="24"/>
                <w:szCs w:val="24"/>
              </w:rPr>
            </w:pPr>
            <w:r w:rsidRPr="00AC61B2">
              <w:rPr>
                <w:color w:val="000000" w:themeColor="text1"/>
                <w:sz w:val="24"/>
                <w:szCs w:val="24"/>
              </w:rPr>
              <w:t xml:space="preserve">          3h</w:t>
            </w:r>
          </w:p>
        </w:tc>
      </w:tr>
      <w:tr w:rsidR="00B76A1B" w:rsidRPr="0017569C" w14:paraId="68B7B430" w14:textId="77777777" w:rsidTr="00866A33">
        <w:tc>
          <w:tcPr>
            <w:tcW w:w="1696" w:type="dxa"/>
          </w:tcPr>
          <w:p w14:paraId="209409A5"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Oficina 2: Função Motivacional &amp; Engajamento</w:t>
            </w:r>
          </w:p>
        </w:tc>
        <w:tc>
          <w:tcPr>
            <w:tcW w:w="4820" w:type="dxa"/>
          </w:tcPr>
          <w:p w14:paraId="6A42BFE7"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Analisar a motivação como motor da ação. Debate reflexivo e confecção cooperativa de painéis/nuvens de palavras com enunciados mobilizadores. Leitura cruzada e pactuação de metas pedagógicas.</w:t>
            </w:r>
          </w:p>
        </w:tc>
        <w:tc>
          <w:tcPr>
            <w:tcW w:w="1276" w:type="dxa"/>
          </w:tcPr>
          <w:p w14:paraId="1DC8ED44"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Professores, Gestora, Supervisoras</w:t>
            </w:r>
          </w:p>
        </w:tc>
        <w:tc>
          <w:tcPr>
            <w:tcW w:w="1269" w:type="dxa"/>
          </w:tcPr>
          <w:p w14:paraId="40431635" w14:textId="77777777" w:rsidR="00B76A1B" w:rsidRPr="00AC61B2" w:rsidRDefault="00B76A1B" w:rsidP="00B76A1B">
            <w:pPr>
              <w:spacing w:after="80"/>
              <w:rPr>
                <w:iCs/>
                <w:color w:val="000000" w:themeColor="text1"/>
                <w:sz w:val="24"/>
                <w:szCs w:val="24"/>
              </w:rPr>
            </w:pPr>
            <w:r w:rsidRPr="00AC61B2">
              <w:rPr>
                <w:color w:val="000000" w:themeColor="text1"/>
                <w:sz w:val="24"/>
                <w:szCs w:val="24"/>
              </w:rPr>
              <w:t xml:space="preserve">         3h</w:t>
            </w:r>
          </w:p>
        </w:tc>
      </w:tr>
      <w:tr w:rsidR="00B76A1B" w:rsidRPr="0017569C" w14:paraId="260BD554" w14:textId="77777777" w:rsidTr="00866A33">
        <w:tc>
          <w:tcPr>
            <w:tcW w:w="1696" w:type="dxa"/>
          </w:tcPr>
          <w:p w14:paraId="6A887378"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Oficina 3: Função Social &amp; Gestão de Conflitos</w:t>
            </w:r>
          </w:p>
        </w:tc>
        <w:tc>
          <w:tcPr>
            <w:tcW w:w="4820" w:type="dxa"/>
          </w:tcPr>
          <w:p w14:paraId="0FC2C13A"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Desenvolver a empatia e a cooperação mútua. Leitura mediada de obras literárias com dilemas ético-emocionais. Debate estruturado utilizando a técnica das 'Fichas Verdes e Azuis' para equidade da fala.</w:t>
            </w:r>
          </w:p>
        </w:tc>
        <w:tc>
          <w:tcPr>
            <w:tcW w:w="1276" w:type="dxa"/>
          </w:tcPr>
          <w:p w14:paraId="3D7B807F"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Professores, Gestora, Supervisoras</w:t>
            </w:r>
          </w:p>
        </w:tc>
        <w:tc>
          <w:tcPr>
            <w:tcW w:w="1269" w:type="dxa"/>
          </w:tcPr>
          <w:p w14:paraId="45FD6B57"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3h</w:t>
            </w:r>
          </w:p>
        </w:tc>
      </w:tr>
      <w:tr w:rsidR="00B76A1B" w:rsidRPr="0017569C" w14:paraId="19308CF8" w14:textId="77777777" w:rsidTr="00866A33">
        <w:tc>
          <w:tcPr>
            <w:tcW w:w="1696" w:type="dxa"/>
          </w:tcPr>
          <w:p w14:paraId="2F03C07F"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Oficina 4: Síntese &amp; Práticas Integradas em Sala</w:t>
            </w:r>
          </w:p>
        </w:tc>
        <w:tc>
          <w:tcPr>
            <w:tcW w:w="4820" w:type="dxa"/>
          </w:tcPr>
          <w:p w14:paraId="3DFC9ED4"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Sintetizar o plano de ação pedagógico para as turmas de 3º ano do Ensino Médio. Integração das competências da IE aos planos de aula dos componentes curriculares e avaliação reflexiva do impacto formativo.</w:t>
            </w:r>
          </w:p>
        </w:tc>
        <w:tc>
          <w:tcPr>
            <w:tcW w:w="1276" w:type="dxa"/>
          </w:tcPr>
          <w:p w14:paraId="1F660AED"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Professores, Gestora, Supervisoras</w:t>
            </w:r>
          </w:p>
        </w:tc>
        <w:tc>
          <w:tcPr>
            <w:tcW w:w="1269" w:type="dxa"/>
          </w:tcPr>
          <w:p w14:paraId="28BDECC2" w14:textId="77777777" w:rsidR="00B76A1B" w:rsidRPr="00AC61B2" w:rsidRDefault="00B76A1B" w:rsidP="00B76A1B">
            <w:pPr>
              <w:spacing w:after="80"/>
              <w:jc w:val="center"/>
              <w:rPr>
                <w:iCs/>
                <w:color w:val="000000" w:themeColor="text1"/>
                <w:sz w:val="24"/>
                <w:szCs w:val="24"/>
              </w:rPr>
            </w:pPr>
            <w:r w:rsidRPr="00AC61B2">
              <w:rPr>
                <w:color w:val="000000" w:themeColor="text1"/>
                <w:sz w:val="24"/>
                <w:szCs w:val="24"/>
              </w:rPr>
              <w:t>3h</w:t>
            </w:r>
          </w:p>
        </w:tc>
      </w:tr>
    </w:tbl>
    <w:p w14:paraId="769CCC4C" w14:textId="77777777" w:rsidR="00B76A1B" w:rsidRDefault="00B76A1B" w:rsidP="00B76A1B">
      <w:pPr>
        <w:spacing w:before="80" w:after="360" w:line="360" w:lineRule="auto"/>
        <w:rPr>
          <w:i/>
          <w:color w:val="000000" w:themeColor="text1"/>
        </w:rPr>
      </w:pPr>
      <w:r w:rsidRPr="0017569C">
        <w:rPr>
          <w:i/>
          <w:color w:val="000000" w:themeColor="text1"/>
          <w:sz w:val="20"/>
        </w:rPr>
        <w:t>Fonte: As autoras (2025).</w:t>
      </w:r>
    </w:p>
    <w:p w14:paraId="78568760" w14:textId="77777777" w:rsidR="00B76A1B" w:rsidRPr="00AC61B2" w:rsidRDefault="00B76A1B" w:rsidP="00B76A1B">
      <w:pPr>
        <w:spacing w:before="80" w:after="360" w:line="360" w:lineRule="auto"/>
        <w:ind w:firstLine="851"/>
        <w:jc w:val="both"/>
        <w:rPr>
          <w:color w:val="000000" w:themeColor="text1"/>
          <w:sz w:val="24"/>
          <w:szCs w:val="24"/>
        </w:rPr>
      </w:pPr>
      <w:r w:rsidRPr="00AC61B2">
        <w:rPr>
          <w:color w:val="000000" w:themeColor="text1"/>
          <w:sz w:val="24"/>
          <w:szCs w:val="24"/>
        </w:rPr>
        <w:t>A análise dos dados empíricos obtidos nas oficinas e nos instrumentos de acompanhamento foi realizada por meio da Análise de Conteúdo Bardiniana, organizando os achados em categorias temáticas coincidentes com as três funções da IE investigadas. Todos os preceitos éticos da pesquisa com seres humanos foram rigorosamente respeitados, assegurando o anônimo dos participantes e a assinatura do Termo de Consentimento Livre e Esclarecido (TCLE).</w:t>
      </w:r>
    </w:p>
    <w:p w14:paraId="612B6CCA" w14:textId="77777777" w:rsidR="00CC0850" w:rsidRDefault="00CC0850" w:rsidP="00B76A1B">
      <w:pPr>
        <w:spacing w:before="360" w:after="240" w:line="360" w:lineRule="auto"/>
        <w:rPr>
          <w:b/>
          <w:color w:val="000000" w:themeColor="text1"/>
          <w:sz w:val="24"/>
          <w:szCs w:val="24"/>
        </w:rPr>
      </w:pPr>
    </w:p>
    <w:p w14:paraId="2A94732D" w14:textId="5B2CCFC4" w:rsidR="00B76A1B" w:rsidRPr="00AC61B2" w:rsidRDefault="00B76A1B" w:rsidP="00B76A1B">
      <w:pPr>
        <w:spacing w:before="360" w:after="240" w:line="360" w:lineRule="auto"/>
        <w:rPr>
          <w:color w:val="000000" w:themeColor="text1"/>
          <w:sz w:val="24"/>
          <w:szCs w:val="24"/>
        </w:rPr>
      </w:pPr>
      <w:r w:rsidRPr="00AC61B2">
        <w:rPr>
          <w:b/>
          <w:color w:val="000000" w:themeColor="text1"/>
          <w:sz w:val="24"/>
          <w:szCs w:val="24"/>
        </w:rPr>
        <w:t>4 APRESENTAÇÃO E DISCUSSÃO DOS RESULTADOS</w:t>
      </w:r>
    </w:p>
    <w:p w14:paraId="1C133E39" w14:textId="77777777" w:rsidR="00B76A1B" w:rsidRPr="00AC61B2" w:rsidRDefault="00B76A1B" w:rsidP="00B76A1B">
      <w:pPr>
        <w:spacing w:after="120" w:line="360" w:lineRule="auto"/>
        <w:ind w:firstLine="709"/>
        <w:jc w:val="both"/>
        <w:rPr>
          <w:color w:val="000000" w:themeColor="text1"/>
          <w:sz w:val="24"/>
          <w:szCs w:val="24"/>
        </w:rPr>
      </w:pPr>
      <w:r w:rsidRPr="00AC61B2">
        <w:rPr>
          <w:color w:val="000000" w:themeColor="text1"/>
          <w:sz w:val="24"/>
          <w:szCs w:val="24"/>
        </w:rPr>
        <w:t>A implementação do módulo formativo sobre Inteligência Emocional revelou transformações profundas nas concepções e nas posturas pedagógicas dos profissionais participantes. Os resultados demonstraram que a imersão teórico-vivencial permitiu aos docentes superar a visão dicotômica entre razão e afeto, compreendendo que a estabilidade emocional do educador é pré-requisito essencial para o sucesso da mediação cognitiva em sala de aula.</w:t>
      </w:r>
    </w:p>
    <w:p w14:paraId="2946BF04" w14:textId="77777777" w:rsidR="00B76A1B" w:rsidRPr="00AC61B2" w:rsidRDefault="00B76A1B" w:rsidP="00B76A1B">
      <w:pPr>
        <w:spacing w:before="280" w:after="160" w:line="360" w:lineRule="auto"/>
        <w:rPr>
          <w:iCs/>
          <w:color w:val="000000" w:themeColor="text1"/>
          <w:sz w:val="24"/>
          <w:szCs w:val="24"/>
        </w:rPr>
      </w:pPr>
      <w:r w:rsidRPr="00AC61B2">
        <w:rPr>
          <w:b/>
          <w:iCs/>
          <w:color w:val="000000" w:themeColor="text1"/>
          <w:sz w:val="24"/>
          <w:szCs w:val="24"/>
        </w:rPr>
        <w:t>4.1 Vivências da Oficina 1: A Função Adaptativa no Cotidiano Docente</w:t>
      </w:r>
    </w:p>
    <w:p w14:paraId="2AF564E7" w14:textId="77777777" w:rsidR="00CC0850" w:rsidRDefault="00CC0850" w:rsidP="00946AE7">
      <w:pPr>
        <w:spacing w:line="360" w:lineRule="auto"/>
        <w:ind w:firstLine="709"/>
        <w:jc w:val="both"/>
        <w:rPr>
          <w:color w:val="000000" w:themeColor="text1"/>
          <w:sz w:val="24"/>
          <w:szCs w:val="24"/>
        </w:rPr>
      </w:pPr>
    </w:p>
    <w:p w14:paraId="1A1AB9AC" w14:textId="106CC525" w:rsidR="00B76A1B" w:rsidRDefault="00B76A1B" w:rsidP="00946AE7">
      <w:pPr>
        <w:spacing w:line="360" w:lineRule="auto"/>
        <w:ind w:firstLine="709"/>
        <w:jc w:val="both"/>
        <w:rPr>
          <w:color w:val="000000" w:themeColor="text1"/>
          <w:sz w:val="24"/>
          <w:szCs w:val="24"/>
        </w:rPr>
      </w:pPr>
      <w:r w:rsidRPr="00AC61B2">
        <w:rPr>
          <w:color w:val="000000" w:themeColor="text1"/>
          <w:sz w:val="24"/>
          <w:szCs w:val="24"/>
        </w:rPr>
        <w:t xml:space="preserve">A primeira oficina formativa buscou sensibilizar os educadores para a importância da identificação e nomeação das próprias emoções. Durante a atividade dinâmica intitulada “Bingo das Emoções”, os participantes foram provocados a catalogar um amplo espectro de estados afetivos — desde emoções primárias até sentimentos complexos como frustração, sobrecarga e esperança. A dinâmica evidenciou que muitos professores possuíam um vocabulário emocional restrito, tendendo a classificar suas vivências profissionais de forma genérica como </w:t>
      </w:r>
      <w:r w:rsidR="00CC0850">
        <w:rPr>
          <w:color w:val="000000" w:themeColor="text1"/>
          <w:sz w:val="24"/>
          <w:szCs w:val="24"/>
        </w:rPr>
        <w:t>‘</w:t>
      </w:r>
      <w:r w:rsidRPr="00AC61B2">
        <w:rPr>
          <w:color w:val="000000" w:themeColor="text1"/>
          <w:sz w:val="24"/>
          <w:szCs w:val="24"/>
        </w:rPr>
        <w:t>estresse</w:t>
      </w:r>
      <w:r w:rsidR="00CC0850">
        <w:rPr>
          <w:color w:val="000000" w:themeColor="text1"/>
          <w:sz w:val="24"/>
          <w:szCs w:val="24"/>
        </w:rPr>
        <w:t>’</w:t>
      </w:r>
      <w:r w:rsidRPr="00AC61B2">
        <w:rPr>
          <w:color w:val="000000" w:themeColor="text1"/>
          <w:sz w:val="24"/>
          <w:szCs w:val="24"/>
        </w:rPr>
        <w:t xml:space="preserve"> ou </w:t>
      </w:r>
      <w:r w:rsidR="00CC0850">
        <w:rPr>
          <w:color w:val="000000" w:themeColor="text1"/>
          <w:sz w:val="24"/>
          <w:szCs w:val="24"/>
        </w:rPr>
        <w:t>‘</w:t>
      </w:r>
      <w:r w:rsidRPr="00AC61B2">
        <w:rPr>
          <w:color w:val="000000" w:themeColor="text1"/>
          <w:sz w:val="24"/>
          <w:szCs w:val="24"/>
        </w:rPr>
        <w:t>cansaço</w:t>
      </w:r>
      <w:r w:rsidR="00CC0850">
        <w:rPr>
          <w:color w:val="000000" w:themeColor="text1"/>
          <w:sz w:val="24"/>
          <w:szCs w:val="24"/>
        </w:rPr>
        <w:t>’</w:t>
      </w:r>
      <w:r w:rsidRPr="00AC61B2">
        <w:rPr>
          <w:color w:val="000000" w:themeColor="text1"/>
          <w:sz w:val="24"/>
          <w:szCs w:val="24"/>
        </w:rPr>
        <w:t>. Ao expandir o repertório semântico afetivo, os docentes passaram a reconhecer com maior clareza os gatilhos emocionais que antecedem reações impulsivas na regência da classe.</w:t>
      </w:r>
    </w:p>
    <w:p w14:paraId="1B1D8816" w14:textId="0D3EE214" w:rsidR="006055E4" w:rsidRPr="00946AE7" w:rsidRDefault="006055E4" w:rsidP="00946AE7">
      <w:pPr>
        <w:pStyle w:val="Ttulo1"/>
        <w:spacing w:line="360" w:lineRule="auto"/>
        <w:jc w:val="both"/>
        <w:rPr>
          <w:b w:val="0"/>
          <w:bCs w:val="0"/>
          <w:sz w:val="22"/>
          <w:szCs w:val="22"/>
          <w:lang w:val="pt-BR"/>
        </w:rPr>
      </w:pPr>
      <w:r>
        <w:rPr>
          <w:lang w:val="pt-BR"/>
        </w:rPr>
        <w:t xml:space="preserve">                                        </w:t>
      </w:r>
      <w:r w:rsidRPr="00946AE7">
        <w:rPr>
          <w:sz w:val="22"/>
          <w:szCs w:val="22"/>
          <w:lang w:val="pt-BR"/>
        </w:rPr>
        <w:t xml:space="preserve">Figura 1. </w:t>
      </w:r>
      <w:r w:rsidRPr="00946AE7">
        <w:rPr>
          <w:b w:val="0"/>
          <w:bCs w:val="0"/>
          <w:sz w:val="22"/>
          <w:szCs w:val="22"/>
          <w:lang w:val="pt-BR"/>
        </w:rPr>
        <w:t>Bingo das Emoções</w:t>
      </w:r>
    </w:p>
    <w:p w14:paraId="56FA84D7" w14:textId="77777777" w:rsidR="006055E4" w:rsidRPr="00B524FF" w:rsidRDefault="006055E4" w:rsidP="006055E4">
      <w:pPr>
        <w:ind w:firstLine="567"/>
        <w:jc w:val="center"/>
        <w:rPr>
          <w:sz w:val="24"/>
          <w:szCs w:val="24"/>
        </w:rPr>
      </w:pPr>
      <w:r w:rsidRPr="00B524FF">
        <w:rPr>
          <w:noProof/>
        </w:rPr>
        <w:drawing>
          <wp:inline distT="0" distB="0" distL="0" distR="0" wp14:anchorId="652D873B" wp14:editId="1EA9D06E">
            <wp:extent cx="3314700" cy="2409825"/>
            <wp:effectExtent l="0" t="0" r="0" b="0"/>
            <wp:docPr id="1764708006" name="Imagem 1764708006" descr="Bingo das Emoçõ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3" descr="Bingo das Emoçõ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4700" cy="2409825"/>
                    </a:xfrm>
                    <a:prstGeom prst="rect">
                      <a:avLst/>
                    </a:prstGeom>
                    <a:noFill/>
                    <a:ln>
                      <a:noFill/>
                    </a:ln>
                  </pic:spPr>
                </pic:pic>
              </a:graphicData>
            </a:graphic>
          </wp:inline>
        </w:drawing>
      </w:r>
    </w:p>
    <w:p w14:paraId="05F4CB07" w14:textId="558EDC8F" w:rsidR="006055E4" w:rsidRDefault="006055E4" w:rsidP="006055E4">
      <w:pPr>
        <w:spacing w:line="360" w:lineRule="auto"/>
        <w:ind w:firstLine="709"/>
        <w:jc w:val="both"/>
        <w:rPr>
          <w:color w:val="000000" w:themeColor="text1"/>
        </w:rPr>
      </w:pPr>
      <w:r>
        <w:rPr>
          <w:b/>
          <w:bCs/>
          <w:sz w:val="20"/>
          <w:szCs w:val="20"/>
        </w:rPr>
        <w:t xml:space="preserve">                                        </w:t>
      </w:r>
      <w:r w:rsidRPr="00A9782E">
        <w:rPr>
          <w:b/>
          <w:bCs/>
          <w:sz w:val="20"/>
          <w:szCs w:val="20"/>
        </w:rPr>
        <w:t>Fonte</w:t>
      </w:r>
      <w:r w:rsidRPr="00B524FF">
        <w:rPr>
          <w:sz w:val="20"/>
          <w:szCs w:val="20"/>
        </w:rPr>
        <w:t xml:space="preserve">: </w:t>
      </w:r>
      <w:r>
        <w:rPr>
          <w:sz w:val="20"/>
          <w:szCs w:val="20"/>
        </w:rPr>
        <w:t>G</w:t>
      </w:r>
      <w:r w:rsidRPr="00B524FF">
        <w:rPr>
          <w:sz w:val="20"/>
          <w:szCs w:val="20"/>
        </w:rPr>
        <w:t>oogle imagens</w:t>
      </w:r>
      <w:r>
        <w:rPr>
          <w:sz w:val="20"/>
          <w:szCs w:val="20"/>
        </w:rPr>
        <w:t xml:space="preserve"> (2025).</w:t>
      </w:r>
    </w:p>
    <w:p w14:paraId="56C83DAA" w14:textId="77777777" w:rsidR="006055E4" w:rsidRPr="006055E4" w:rsidRDefault="006055E4" w:rsidP="006055E4">
      <w:pPr>
        <w:spacing w:line="360" w:lineRule="auto"/>
        <w:ind w:firstLine="709"/>
        <w:jc w:val="both"/>
        <w:rPr>
          <w:color w:val="000000" w:themeColor="text1"/>
        </w:rPr>
      </w:pPr>
    </w:p>
    <w:p w14:paraId="0E51BE53"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 xml:space="preserve">Na etapa seguinte da Oficina 1, a realização de “Representações Teatrais” (dramatizações de cenários adversos) colocou os professores diante de simulações realistas de conflitos escolares, tais como manifestações de indisciplina, recepção de críticas severas e desinteresse explícito por parte dos </w:t>
      </w:r>
      <w:r w:rsidRPr="00AC61B2">
        <w:rPr>
          <w:color w:val="000000" w:themeColor="text1"/>
          <w:sz w:val="24"/>
          <w:szCs w:val="24"/>
        </w:rPr>
        <w:lastRenderedPageBreak/>
        <w:t>estudantes. A vivência teatral permitiu aos educadores experimentar, em um ambiente protegido e reflexivo, estratégias de pausa consciente e autorregulação antes de responder aos estímulos provocadores.</w:t>
      </w:r>
    </w:p>
    <w:p w14:paraId="70FF2A86" w14:textId="6046A4CB"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 xml:space="preserve">Os relatos colhidos após as dramatizações destacaram a descoberta de que a resposta emocional impulsiva agrava os conflitos, enquanto a regulação adaptativa desescala a tensão e preserva a autoridade pedagógica fundamentada no respeito mútuo. Os docentes relataram que passar pela experiência de </w:t>
      </w:r>
      <w:r w:rsidR="00CC0850">
        <w:rPr>
          <w:color w:val="000000" w:themeColor="text1"/>
          <w:sz w:val="24"/>
          <w:szCs w:val="24"/>
        </w:rPr>
        <w:t>‘</w:t>
      </w:r>
      <w:r w:rsidRPr="00AC61B2">
        <w:rPr>
          <w:color w:val="000000" w:themeColor="text1"/>
          <w:sz w:val="24"/>
          <w:szCs w:val="24"/>
        </w:rPr>
        <w:t>sentir a pressão do cenário</w:t>
      </w:r>
      <w:r w:rsidR="00CC0850">
        <w:rPr>
          <w:color w:val="000000" w:themeColor="text1"/>
          <w:sz w:val="24"/>
          <w:szCs w:val="24"/>
        </w:rPr>
        <w:t>’</w:t>
      </w:r>
      <w:r w:rsidRPr="00AC61B2">
        <w:rPr>
          <w:color w:val="000000" w:themeColor="text1"/>
          <w:sz w:val="24"/>
          <w:szCs w:val="24"/>
        </w:rPr>
        <w:t xml:space="preserve"> em uma simulação fortaleceu sua capacidade de empatia e autogerenciamento quando situações análogas ocorreram posteriormente em suas turmas de 3º ano.</w:t>
      </w:r>
    </w:p>
    <w:p w14:paraId="080F559D" w14:textId="77777777" w:rsidR="00B76A1B" w:rsidRPr="00AC61B2" w:rsidRDefault="00B76A1B" w:rsidP="00B76A1B">
      <w:pPr>
        <w:spacing w:after="120" w:line="360" w:lineRule="auto"/>
        <w:ind w:firstLine="709"/>
        <w:jc w:val="both"/>
        <w:rPr>
          <w:color w:val="000000" w:themeColor="text1"/>
          <w:sz w:val="24"/>
          <w:szCs w:val="24"/>
        </w:rPr>
      </w:pPr>
      <w:r w:rsidRPr="00AC61B2">
        <w:rPr>
          <w:color w:val="000000" w:themeColor="text1"/>
          <w:sz w:val="24"/>
          <w:szCs w:val="24"/>
        </w:rPr>
        <w:t>A avaliação qualitativa da Oficina 1 indicou também que a autoconsciência fisiológica — reconhecer sintomas corporais como alteração no tom de voz, aceleração cardíaca ou rigidez muscular — passou a funcionar para os professores como um mecanismo preventivo, sinalizando o momento exato de utilizar pausas respiratórias antes de prosseguir com a explicação ou mediação da aula.</w:t>
      </w:r>
    </w:p>
    <w:p w14:paraId="4F54101F" w14:textId="77777777" w:rsidR="00B76A1B" w:rsidRPr="00AC61B2" w:rsidRDefault="00B76A1B" w:rsidP="00B76A1B">
      <w:pPr>
        <w:spacing w:before="280" w:after="160" w:line="360" w:lineRule="auto"/>
        <w:rPr>
          <w:color w:val="000000" w:themeColor="text1"/>
          <w:sz w:val="24"/>
          <w:szCs w:val="24"/>
        </w:rPr>
      </w:pPr>
      <w:r w:rsidRPr="00AC61B2">
        <w:rPr>
          <w:b/>
          <w:i/>
          <w:color w:val="000000" w:themeColor="text1"/>
          <w:sz w:val="24"/>
          <w:szCs w:val="24"/>
        </w:rPr>
        <w:t xml:space="preserve">4.2 </w:t>
      </w:r>
      <w:r w:rsidRPr="00AC61B2">
        <w:rPr>
          <w:b/>
          <w:iCs/>
          <w:color w:val="000000" w:themeColor="text1"/>
          <w:sz w:val="24"/>
          <w:szCs w:val="24"/>
        </w:rPr>
        <w:t>Vivências da Oficina 2: A Função Motivacional e a Nuvem de Palavras Positivas</w:t>
      </w:r>
    </w:p>
    <w:p w14:paraId="08EABF25" w14:textId="77777777" w:rsidR="00CC0850" w:rsidRDefault="00CC0850" w:rsidP="00B76A1B">
      <w:pPr>
        <w:spacing w:after="120" w:line="360" w:lineRule="auto"/>
        <w:ind w:firstLine="709"/>
        <w:jc w:val="both"/>
        <w:rPr>
          <w:color w:val="000000" w:themeColor="text1"/>
          <w:sz w:val="24"/>
          <w:szCs w:val="24"/>
        </w:rPr>
      </w:pPr>
    </w:p>
    <w:p w14:paraId="66FB55EB" w14:textId="232CCE15" w:rsidR="00B76A1B" w:rsidRPr="00AC61B2" w:rsidRDefault="00B76A1B" w:rsidP="00B76A1B">
      <w:pPr>
        <w:spacing w:after="120" w:line="360" w:lineRule="auto"/>
        <w:ind w:firstLine="709"/>
        <w:jc w:val="both"/>
        <w:rPr>
          <w:color w:val="000000" w:themeColor="text1"/>
          <w:sz w:val="24"/>
          <w:szCs w:val="24"/>
        </w:rPr>
      </w:pPr>
      <w:r w:rsidRPr="00AC61B2">
        <w:rPr>
          <w:color w:val="000000" w:themeColor="text1"/>
          <w:sz w:val="24"/>
          <w:szCs w:val="24"/>
        </w:rPr>
        <w:t>A segunda oficina focalizou a função motivacional das emoções como motor da aprendizagem e da transformação atitudinal. Na abertura dos trabalhos, debateu-se como o clima de pessimismo ou desencanto profissional afeta negativamente o rendimento dos alunos, criando um círculo vicioso de desengajamento. Como estratégia prática de mobilização afetiva, os participantes foram organizados em grupos de trabalho para criar painéis reflexivos e compor a “Nuvem de Palavras Positivas”.</w:t>
      </w:r>
    </w:p>
    <w:p w14:paraId="531BFE59" w14:textId="2776FF28" w:rsidR="00B76A1B" w:rsidRPr="00946AE7" w:rsidRDefault="00B76A1B" w:rsidP="00B76A1B">
      <w:pPr>
        <w:spacing w:after="40" w:line="360" w:lineRule="auto"/>
        <w:jc w:val="center"/>
        <w:rPr>
          <w:b/>
          <w:iCs/>
          <w:color w:val="000000" w:themeColor="text1"/>
        </w:rPr>
      </w:pPr>
      <w:r w:rsidRPr="00946AE7">
        <w:rPr>
          <w:b/>
          <w:iCs/>
          <w:color w:val="000000" w:themeColor="text1"/>
        </w:rPr>
        <w:t xml:space="preserve">Figura </w:t>
      </w:r>
      <w:r w:rsidR="006055E4" w:rsidRPr="00946AE7">
        <w:rPr>
          <w:b/>
          <w:iCs/>
          <w:color w:val="000000" w:themeColor="text1"/>
        </w:rPr>
        <w:t>2</w:t>
      </w:r>
      <w:r w:rsidRPr="00946AE7">
        <w:rPr>
          <w:b/>
          <w:iCs/>
          <w:color w:val="000000" w:themeColor="text1"/>
        </w:rPr>
        <w:t xml:space="preserve"> . </w:t>
      </w:r>
      <w:r w:rsidRPr="00946AE7">
        <w:rPr>
          <w:bCs/>
          <w:iCs/>
          <w:color w:val="000000" w:themeColor="text1"/>
        </w:rPr>
        <w:t>Nuvem de palavras positivas elaboradas pelos participantes</w:t>
      </w:r>
    </w:p>
    <w:p w14:paraId="42F18B6D" w14:textId="77777777" w:rsidR="006055E4" w:rsidRDefault="00B76A1B" w:rsidP="006055E4">
      <w:pPr>
        <w:ind w:firstLine="567"/>
        <w:rPr>
          <w:iCs/>
          <w:color w:val="000000" w:themeColor="text1"/>
          <w:sz w:val="20"/>
        </w:rPr>
      </w:pPr>
      <w:r w:rsidRPr="0017569C">
        <w:rPr>
          <w:noProof/>
          <w:color w:val="000000" w:themeColor="text1"/>
        </w:rPr>
        <w:drawing>
          <wp:inline distT="0" distB="0" distL="0" distR="0" wp14:anchorId="4C3DAECC" wp14:editId="0506BACD">
            <wp:extent cx="5395128" cy="2287731"/>
            <wp:effectExtent l="19050" t="19050" r="15240" b="17780"/>
            <wp:docPr id="811472597" name="Imagem 811472597"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4" descr="Texto&#10;&#10;Descrição gerad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5283" cy="2321720"/>
                    </a:xfrm>
                    <a:prstGeom prst="rect">
                      <a:avLst/>
                    </a:prstGeom>
                    <a:noFill/>
                    <a:ln>
                      <a:solidFill>
                        <a:schemeClr val="tx1"/>
                      </a:solidFill>
                    </a:ln>
                  </pic:spPr>
                </pic:pic>
              </a:graphicData>
            </a:graphic>
          </wp:inline>
        </w:drawing>
      </w:r>
    </w:p>
    <w:p w14:paraId="73F97E56" w14:textId="7C3972AF" w:rsidR="00B76A1B" w:rsidRDefault="00B76A1B" w:rsidP="006055E4">
      <w:pPr>
        <w:ind w:firstLine="567"/>
        <w:rPr>
          <w:iCs/>
          <w:color w:val="000000" w:themeColor="text1"/>
          <w:sz w:val="20"/>
        </w:rPr>
      </w:pPr>
      <w:r w:rsidRPr="006055E4">
        <w:rPr>
          <w:b/>
          <w:bCs/>
          <w:iCs/>
          <w:color w:val="000000" w:themeColor="text1"/>
          <w:sz w:val="20"/>
        </w:rPr>
        <w:t>Fonte:</w:t>
      </w:r>
      <w:r w:rsidRPr="00AC61B2">
        <w:rPr>
          <w:iCs/>
          <w:color w:val="000000" w:themeColor="text1"/>
          <w:sz w:val="20"/>
        </w:rPr>
        <w:t xml:space="preserve"> </w:t>
      </w:r>
      <w:r w:rsidR="006055E4">
        <w:rPr>
          <w:iCs/>
          <w:color w:val="000000" w:themeColor="text1"/>
          <w:sz w:val="20"/>
        </w:rPr>
        <w:t xml:space="preserve">  </w:t>
      </w:r>
      <w:r w:rsidRPr="00AC61B2">
        <w:rPr>
          <w:iCs/>
          <w:color w:val="000000" w:themeColor="text1"/>
          <w:sz w:val="20"/>
        </w:rPr>
        <w:t>As autoras (2025).</w:t>
      </w:r>
    </w:p>
    <w:p w14:paraId="26C124EB" w14:textId="77777777" w:rsidR="00AC61B2" w:rsidRPr="0017569C" w:rsidRDefault="00AC61B2" w:rsidP="00B76A1B">
      <w:pPr>
        <w:ind w:firstLine="567"/>
        <w:jc w:val="both"/>
        <w:rPr>
          <w:color w:val="000000" w:themeColor="text1"/>
          <w:szCs w:val="24"/>
        </w:rPr>
      </w:pPr>
    </w:p>
    <w:p w14:paraId="4570998F" w14:textId="77777777" w:rsidR="00B76A1B" w:rsidRPr="00AC61B2" w:rsidRDefault="00B76A1B" w:rsidP="00B76A1B">
      <w:pPr>
        <w:spacing w:after="120" w:line="360" w:lineRule="auto"/>
        <w:ind w:firstLine="709"/>
        <w:jc w:val="both"/>
        <w:rPr>
          <w:color w:val="000000" w:themeColor="text1"/>
          <w:sz w:val="24"/>
          <w:szCs w:val="24"/>
        </w:rPr>
      </w:pPr>
      <w:r w:rsidRPr="00AC61B2">
        <w:rPr>
          <w:color w:val="000000" w:themeColor="text1"/>
          <w:sz w:val="24"/>
          <w:szCs w:val="24"/>
        </w:rPr>
        <w:t>Os painéis produzidos integraram formulações conceituais e compromissos ético-pedagógicos que passaram a orientar a rotina da escola, destacando-se os seguintes enunciados mobilizadores:</w:t>
      </w:r>
    </w:p>
    <w:p w14:paraId="0BBFE795" w14:textId="77777777" w:rsidR="00B76A1B" w:rsidRPr="00AC61B2" w:rsidRDefault="00B76A1B" w:rsidP="00B76A1B">
      <w:pPr>
        <w:spacing w:after="240" w:line="360" w:lineRule="auto"/>
        <w:jc w:val="both"/>
        <w:rPr>
          <w:color w:val="000000" w:themeColor="text1"/>
          <w:sz w:val="24"/>
          <w:szCs w:val="24"/>
        </w:rPr>
      </w:pPr>
      <w:r w:rsidRPr="00AC61B2">
        <w:rPr>
          <w:color w:val="000000" w:themeColor="text1"/>
          <w:sz w:val="24"/>
          <w:szCs w:val="24"/>
        </w:rPr>
        <w:lastRenderedPageBreak/>
        <w:t>• “Emoção positiva gera motivação genuína e conduz à ação pedagógica transformadora”;</w:t>
      </w:r>
      <w:r w:rsidRPr="00AC61B2">
        <w:rPr>
          <w:color w:val="000000" w:themeColor="text1"/>
          <w:sz w:val="24"/>
          <w:szCs w:val="24"/>
        </w:rPr>
        <w:br/>
        <w:t>• “Prontidão e abertura interior para agir diante das oportunidades de aprendizagem”;</w:t>
      </w:r>
      <w:r w:rsidRPr="00AC61B2">
        <w:rPr>
          <w:color w:val="000000" w:themeColor="text1"/>
          <w:sz w:val="24"/>
          <w:szCs w:val="24"/>
        </w:rPr>
        <w:br/>
        <w:t>• “Persistência otimista e resiliente no alcance das metas educacionais planejadas”;</w:t>
      </w:r>
      <w:r w:rsidRPr="00AC61B2">
        <w:rPr>
          <w:color w:val="000000" w:themeColor="text1"/>
          <w:sz w:val="24"/>
          <w:szCs w:val="24"/>
        </w:rPr>
        <w:br/>
        <w:t>• “Superação consciente dos obstáculos socioemocionais no cotidiano escolar”;</w:t>
      </w:r>
      <w:r w:rsidRPr="00AC61B2">
        <w:rPr>
          <w:color w:val="000000" w:themeColor="text1"/>
          <w:sz w:val="24"/>
          <w:szCs w:val="24"/>
        </w:rPr>
        <w:br/>
        <w:t>•    “A emoção como componente motor, funcional e integrador do comportamento humano”.</w:t>
      </w:r>
    </w:p>
    <w:p w14:paraId="5C23F06E"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A dinâmica de leitura cruzada dos cartazes permitiu que os diferentes grupos de docentes analisassem, comentassem e complementassem as produções dos colegas. Essa troca de perspectivas fortaleceu a coesão do corpo docente e a pactuação de metas coletivas voltadas para a criação de um ambiente escolar mais estimulante e encorajador para os formandos do Ensino Médio.</w:t>
      </w:r>
    </w:p>
    <w:p w14:paraId="69CB99BB"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Ademais, os relatos dos docentes evidenciaram que a fixação visível dos painéis motivacionais nas salas dos professores e nos corredores institucionais atuou como um reforçador simbólico diário, renovando a disposição pedagógica e estimulando o uso frequente de feedbacks encorajadores direcionados aos estudantes do 3º ano.</w:t>
      </w:r>
    </w:p>
    <w:p w14:paraId="42D578BE" w14:textId="77777777" w:rsidR="00B76A1B" w:rsidRPr="00AC61B2" w:rsidRDefault="00B76A1B" w:rsidP="00B76A1B">
      <w:pPr>
        <w:spacing w:before="280" w:after="160" w:line="360" w:lineRule="auto"/>
        <w:rPr>
          <w:iCs/>
          <w:color w:val="000000" w:themeColor="text1"/>
          <w:sz w:val="24"/>
          <w:szCs w:val="24"/>
        </w:rPr>
      </w:pPr>
      <w:r w:rsidRPr="00AC61B2">
        <w:rPr>
          <w:b/>
          <w:iCs/>
          <w:color w:val="000000" w:themeColor="text1"/>
          <w:sz w:val="24"/>
          <w:szCs w:val="24"/>
        </w:rPr>
        <w:t>4.3 Vivências da Oficina 3: A Função Social e a Técnica das Fichas de Leitura</w:t>
      </w:r>
    </w:p>
    <w:p w14:paraId="01817736" w14:textId="77777777" w:rsidR="00CC0850" w:rsidRDefault="00CC0850" w:rsidP="00B76A1B">
      <w:pPr>
        <w:spacing w:line="360" w:lineRule="auto"/>
        <w:ind w:firstLine="709"/>
        <w:jc w:val="both"/>
        <w:rPr>
          <w:color w:val="000000" w:themeColor="text1"/>
          <w:sz w:val="24"/>
          <w:szCs w:val="24"/>
        </w:rPr>
      </w:pPr>
    </w:p>
    <w:p w14:paraId="1285FAC0" w14:textId="112CDF5C"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A terceira oficina pedagógica abordou a função social da emoção, visando instrumentalizar os educadores para a mediação de conflitos e para a promoção da empatia nas interações diárias. Para operacionalizar esse objetivo de forma experiencial, utilizou-se a leitura mediada de contos literários repletos de dilemas ético-emocionais, associada a um protocolo rígido de debate cooperativo conhecido como a técnica das 'Fichas Verdes e Azuis'.</w:t>
      </w:r>
    </w:p>
    <w:p w14:paraId="38F1568A"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O protocolo funcionou da seguinte maneira: cada participante recebeu 3 (três) fichas verdes — que concediam o direito de expressar uma ideia ou opinião pessoal — e 5 (cinco) fichas azuis — destinadas obrigatoriamente à formulação de contrapontos teóricos, críticas conceituais ou complementações fundamentadas às falas dos colegas. Ao intervir no debate, o participante devia depositar a ficha correspondente no centro da mesa. Essa regra de mediação impediu que participantes mais expansivos monopolizassem a palavra e garantiu que todos os professores tivessem espaço equitativo de manifestação, exercitando a escuta atenta e o respeito às divergências.</w:t>
      </w:r>
    </w:p>
    <w:p w14:paraId="1D91CE37"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A avaliação da Oficina 3 revelou que o uso de dispositivos estruturados de escuta e contraponto desenvolve a autodisciplina social e a tolerância à frustração. Os professores observaram que essa mesma metodologia poderia ser transposta para as aulas de Língua Portuguesa, História, Filosofia e Sociologia no 3º ano, proporcionando aos estudantes um exercício prático de debate democrático e regulação emocional nas discussões em grupo.</w:t>
      </w:r>
    </w:p>
    <w:p w14:paraId="7DA0E4E6"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 xml:space="preserve">Os resultados da intervenção demonstraram que a aplicação das fichas estruturadas reduziu a </w:t>
      </w:r>
      <w:r w:rsidRPr="00AC61B2">
        <w:rPr>
          <w:color w:val="000000" w:themeColor="text1"/>
          <w:sz w:val="24"/>
          <w:szCs w:val="24"/>
        </w:rPr>
        <w:lastRenderedPageBreak/>
        <w:t>ansiedade de intervenção nos docentes mais tímidos e promoveu uma moderação natural nos participantes mais expansivos, consolidando uma dinâmica de escuta ativa altamente produtiva.</w:t>
      </w:r>
    </w:p>
    <w:p w14:paraId="207A525A" w14:textId="77777777" w:rsidR="00B76A1B" w:rsidRPr="00AC61B2" w:rsidRDefault="00B76A1B" w:rsidP="00B76A1B">
      <w:pPr>
        <w:spacing w:before="280" w:after="160" w:line="360" w:lineRule="auto"/>
        <w:rPr>
          <w:color w:val="000000" w:themeColor="text1"/>
          <w:sz w:val="24"/>
          <w:szCs w:val="24"/>
        </w:rPr>
      </w:pPr>
      <w:r w:rsidRPr="001A3C97">
        <w:rPr>
          <w:b/>
          <w:iCs/>
          <w:color w:val="000000" w:themeColor="text1"/>
          <w:sz w:val="24"/>
          <w:szCs w:val="24"/>
        </w:rPr>
        <w:t>4.4 Discussão Integrada: Articulação Neuropedagógica e Clima Escolar</w:t>
      </w:r>
    </w:p>
    <w:p w14:paraId="12A0CB26" w14:textId="77777777" w:rsidR="00CC0850" w:rsidRDefault="00CC0850" w:rsidP="00B76A1B">
      <w:pPr>
        <w:spacing w:line="360" w:lineRule="auto"/>
        <w:ind w:firstLine="709"/>
        <w:jc w:val="both"/>
        <w:rPr>
          <w:color w:val="000000" w:themeColor="text1"/>
          <w:sz w:val="24"/>
          <w:szCs w:val="24"/>
        </w:rPr>
      </w:pPr>
    </w:p>
    <w:p w14:paraId="0FB617D9" w14:textId="5EC6FB3A"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A síntese dos achados empíricos das quatro oficinas confirma que a regência de aulas pautadas exclusivamente na dimensão cognitiva negligencia o fato científico de que uma aprendizagem verdadeiramente eficiente pressupõe a integração das dimensões afetivas. As práticas pedagógicas contemporâneas demandam a indissociabilidade entre o crescimento intelectual e o amadurecimento socioemocional. Diante disso, o ensino focado de forma restrita na transmissão verbalista de conteúdos programáticos revela-se nitidamente insuficiente para as demandas complexas da sociedade atual. Na realidade investigada, constatou-se que a apropriação dos conceitos de IE permitiu aos docentes superar essa fragmentação secular, instrumentalizando-os para o planejamento de aulas que harmonizam os domínios intelectuais e emocionais de maneira sinérgica.</w:t>
      </w:r>
    </w:p>
    <w:p w14:paraId="57BD8871" w14:textId="77777777" w:rsidR="00B76A1B" w:rsidRPr="00AC61B2" w:rsidRDefault="00B76A1B" w:rsidP="00B76A1B">
      <w:pPr>
        <w:spacing w:line="360" w:lineRule="auto"/>
        <w:ind w:firstLine="709"/>
        <w:jc w:val="both"/>
        <w:rPr>
          <w:color w:val="000000" w:themeColor="text1"/>
          <w:sz w:val="24"/>
          <w:szCs w:val="24"/>
        </w:rPr>
      </w:pPr>
      <w:r w:rsidRPr="00AC61B2">
        <w:rPr>
          <w:color w:val="000000" w:themeColor="text1"/>
          <w:sz w:val="24"/>
          <w:szCs w:val="24"/>
        </w:rPr>
        <w:t>Deve-se reconhecer com rigor teórico que o ato de ensinar e avaliar exige profunda sensibilidade analítica por parte do educador. Essa intervenção contínua na trajetória de aprendizagem dos estudantes requer do docente muito mais do que o mero domínio de conteúdos específicos de sua disciplina; demanda, fundamentalmente, estabilidade e maturidade emocional. Conforme postula Daniel Goleman em sua obra clássica:</w:t>
      </w:r>
    </w:p>
    <w:p w14:paraId="1D284220" w14:textId="77777777" w:rsidR="00B76A1B" w:rsidRPr="001A3C97" w:rsidRDefault="00B76A1B" w:rsidP="00B76A1B">
      <w:pPr>
        <w:spacing w:before="120" w:after="120"/>
        <w:ind w:left="2268"/>
        <w:jc w:val="both"/>
        <w:rPr>
          <w:color w:val="000000" w:themeColor="text1"/>
          <w:sz w:val="20"/>
          <w:szCs w:val="20"/>
        </w:rPr>
      </w:pPr>
      <w:r w:rsidRPr="001A3C97">
        <w:rPr>
          <w:color w:val="000000" w:themeColor="text1"/>
          <w:sz w:val="20"/>
          <w:szCs w:val="20"/>
        </w:rPr>
        <w:t>A forma como as perturbações emocionais podem interferir na vida mental não é novidade para os professores. Alunos ansiosos, mal-humorados ou deprimidos não aprendem; pessoas colhidas nesses estados não absorvem eficientemente a informação e nem a elaboram devidamente. (GOLEMAN, 1995, p. 92)</w:t>
      </w:r>
    </w:p>
    <w:p w14:paraId="2C7D8EC2" w14:textId="77777777" w:rsidR="00B76A1B" w:rsidRPr="001A3E97" w:rsidRDefault="00B76A1B" w:rsidP="00B76A1B">
      <w:pPr>
        <w:spacing w:after="120" w:line="360" w:lineRule="auto"/>
        <w:ind w:firstLine="709"/>
        <w:jc w:val="both"/>
        <w:rPr>
          <w:color w:val="000000" w:themeColor="text1"/>
          <w:sz w:val="24"/>
          <w:szCs w:val="24"/>
        </w:rPr>
      </w:pPr>
      <w:r w:rsidRPr="001A3E97">
        <w:rPr>
          <w:color w:val="000000" w:themeColor="text1"/>
          <w:sz w:val="24"/>
          <w:szCs w:val="24"/>
        </w:rPr>
        <w:t>Sob essa ótica neuropsicológica, a conscientização do professor acerca de seu papel de liderança mediadora possibilita-lhe gerenciar os próprios estados internos e, concomitantemente, orientar os discentes no reconhecimento de suas angústias, medos e incertezas. Essa premissa sustenta-se no fato comprovado de que desequilíbrios emocionais e afetos negativos intensos comprometem diretamente a memória de trabalho — isto é, a capacidade cognitiva de reter, manipular e processar informações cruciais para a execução de tarefas acadêmicas complexas (Goleman, 1995). Por conseguinte, Bisquerra e Navarro (2018) recomendam com ênfase que o desenvolvimento emocional e social seja considerado um pilar educacional indispensável em todas as etapas da educação básica, cuja concretização exige, de forma prévia e necessária, que o próprio docente aprimore suas competências socioemocionais.</w:t>
      </w:r>
    </w:p>
    <w:p w14:paraId="67DA66BD" w14:textId="77777777" w:rsidR="00B76A1B" w:rsidRPr="001A3E97" w:rsidRDefault="00B76A1B" w:rsidP="00B76A1B">
      <w:pPr>
        <w:spacing w:line="360" w:lineRule="auto"/>
        <w:ind w:firstLine="709"/>
        <w:jc w:val="both"/>
        <w:rPr>
          <w:color w:val="000000" w:themeColor="text1"/>
          <w:sz w:val="24"/>
          <w:szCs w:val="24"/>
        </w:rPr>
      </w:pPr>
      <w:r w:rsidRPr="001A3E97">
        <w:rPr>
          <w:color w:val="000000" w:themeColor="text1"/>
          <w:sz w:val="24"/>
          <w:szCs w:val="24"/>
        </w:rPr>
        <w:t xml:space="preserve">Diante da extrema relevância desse arcabouço conceitual, revela-se imperativo avaliar a qualidade do vínculo afetivo estabelecido entre professor e aluno, visto que interações harmoniosas e </w:t>
      </w:r>
      <w:r w:rsidRPr="001A3E97">
        <w:rPr>
          <w:color w:val="000000" w:themeColor="text1"/>
          <w:sz w:val="24"/>
          <w:szCs w:val="24"/>
        </w:rPr>
        <w:lastRenderedPageBreak/>
        <w:t>empáticas potencializam significativamente o processo de ensino-aprendizagem. Em consonância direta com essa visão, Medeiros e Moura (2020) observam que a dimensão afetiva exerce influência determinante sobre o nível de engajamento escolar. Segundo os referidos autores, a capacidade de autorregulação emocional facilita o uso pleno da racionalidade em momentos de alta demanda avaliativa — como exames vestibulares e provas institucionais —, impedindo que o nervosismo bloqueie os processos mnemônicos e assegurando um desempenho acadêmico mais satisfatório.</w:t>
      </w:r>
    </w:p>
    <w:p w14:paraId="40A45EB1" w14:textId="77777777" w:rsidR="00B76A1B" w:rsidRPr="001A3E97" w:rsidRDefault="00B76A1B" w:rsidP="00B76A1B">
      <w:pPr>
        <w:spacing w:line="360" w:lineRule="auto"/>
        <w:ind w:firstLine="709"/>
        <w:jc w:val="both"/>
        <w:rPr>
          <w:color w:val="000000" w:themeColor="text1"/>
          <w:sz w:val="24"/>
          <w:szCs w:val="24"/>
        </w:rPr>
      </w:pPr>
      <w:r w:rsidRPr="001A3E97">
        <w:rPr>
          <w:color w:val="000000" w:themeColor="text1"/>
          <w:sz w:val="24"/>
          <w:szCs w:val="24"/>
        </w:rPr>
        <w:t>A convergência dessas perspectivas teóricas e empíricas evidencia que as relações interpessoais estabelecidas no cotidiano da sala de aula constituem um elemento estruturante para o desenvolvimento cognitivo dos educandos. Nesse contexto, o exercício do autocontrole emocional e a condução funcional das emoções favorecem a construção de um ambiente pedagógico equilibrado, acolhedor e seguro, capaz de otimizar os processos de atenção seletiva, compreensão conceitual e assimilação do conhecimento. Diante desse panorama, evidencia-se a urgência de uma educação emocional estruturada com base nas competências da IE. Ademais, frente às complexas demandas da contemporaneidade, a escola passa a assumir um papel central na formação integral dos sujeitos, complementando a função educadora da família. Nesse cenário, a postura docente adquire centralidade absoluta, visto que a qualificação do professor e “a maneira como ele lida com a classe é, por si mesma, um modelo, uma lição de fato de competência – ou incompetência – emocional. Sempre que um professor responde a um aluno, vinte ou trinta outros aprendem a lição” (Goleman, 1995, p. 293).</w:t>
      </w:r>
    </w:p>
    <w:p w14:paraId="7CD173B4" w14:textId="77777777" w:rsidR="00B76A1B" w:rsidRPr="001A3E97" w:rsidRDefault="00B76A1B" w:rsidP="00B76A1B">
      <w:pPr>
        <w:spacing w:line="360" w:lineRule="auto"/>
        <w:ind w:firstLine="709"/>
        <w:jc w:val="both"/>
        <w:rPr>
          <w:color w:val="000000" w:themeColor="text1"/>
          <w:sz w:val="24"/>
          <w:szCs w:val="24"/>
        </w:rPr>
      </w:pPr>
      <w:r w:rsidRPr="001A3E97">
        <w:rPr>
          <w:color w:val="000000" w:themeColor="text1"/>
          <w:sz w:val="24"/>
          <w:szCs w:val="24"/>
        </w:rPr>
        <w:t>A presente investigação propõe, portanto, que o professor atue intencionalmente como fomentador da inteligência emocional em sua prática diária. Essa ação mostra-se premente, haja vista que as competências socioemocionais, embora formalmente previstas no texto da Base Nacional Comum Curricular (Brasil, 2020), ainda enfrentam severas lacunas de implementação prática na realidade das escolas públicas. Sob essa ótica, a ausência de autorregulação docente e a manifestação recorrente de afetos negativos no ambiente de ensino podem comprometer seriamente a qualidade da aprendizagem, uma vez que o ato de aprender requer uma atmosfera psicologicamente segura. Nesse sentido, Lera, León-Pérez e Ruiz-Zorrilla (2021, p. 510) salientam a relevância de se “manter uma gestão de sala de aula adequada, que permita criar um ambiente que facilite tanto o desenvolvimento socioemocional quanto o progresso acadêmico do aluno”.</w:t>
      </w:r>
    </w:p>
    <w:p w14:paraId="0A50C491" w14:textId="77777777" w:rsidR="00B76A1B" w:rsidRPr="001A3E97" w:rsidRDefault="00B76A1B" w:rsidP="00B76A1B">
      <w:pPr>
        <w:spacing w:after="120" w:line="360" w:lineRule="auto"/>
        <w:ind w:firstLine="709"/>
        <w:jc w:val="both"/>
        <w:rPr>
          <w:color w:val="000000" w:themeColor="text1"/>
          <w:sz w:val="24"/>
          <w:szCs w:val="24"/>
        </w:rPr>
      </w:pPr>
      <w:r w:rsidRPr="001A3E97">
        <w:rPr>
          <w:color w:val="000000" w:themeColor="text1"/>
          <w:sz w:val="24"/>
          <w:szCs w:val="24"/>
        </w:rPr>
        <w:t xml:space="preserve">Sob essa lógica, é crucial compreender que a atuação do educador serve como um espelho de conduta e autorregulação para os estudantes. Por esse motivo, Medeiros e Moura (2020, p. 6) observam que, sendo o professor um “espelho para seus alunos, pensando assim, nada mais justo que ele já tenha as habilidades emocionais sob controle”. Convalida-se, desse modo, a indispensável necessidade de desenvolvimento pessoal e profissional contínuo por parte do docente no exercício de </w:t>
      </w:r>
      <w:r w:rsidRPr="001A3E97">
        <w:rPr>
          <w:color w:val="000000" w:themeColor="text1"/>
          <w:sz w:val="24"/>
          <w:szCs w:val="24"/>
        </w:rPr>
        <w:lastRenderedPageBreak/>
        <w:t>sua liderança pedagógica. Como ponderam os autores:</w:t>
      </w:r>
    </w:p>
    <w:p w14:paraId="5791B209" w14:textId="77777777" w:rsidR="00B76A1B" w:rsidRPr="001A3C97" w:rsidRDefault="00B76A1B" w:rsidP="00B76A1B">
      <w:pPr>
        <w:spacing w:before="120" w:after="120"/>
        <w:ind w:left="2268"/>
        <w:jc w:val="both"/>
        <w:rPr>
          <w:color w:val="000000" w:themeColor="text1"/>
          <w:sz w:val="20"/>
          <w:szCs w:val="20"/>
        </w:rPr>
      </w:pPr>
      <w:r w:rsidRPr="001A3C97">
        <w:rPr>
          <w:color w:val="000000" w:themeColor="text1"/>
          <w:sz w:val="20"/>
          <w:szCs w:val="20"/>
        </w:rPr>
        <w:t>As emoções estão extremamente ligadas à como aprendemos. Elas influenciam a percepção, a linguagem, a atenção, a memória e o pensamento. Ter o controle desses aspectos cognitivos é uma estratégia para uma aprendizagem mais eficaz e assim evitar defasagens escolares. A emoção tem grande importância no processo de aprender. (MEDEIROS; MOURA, 2020, p. 8)</w:t>
      </w:r>
    </w:p>
    <w:p w14:paraId="0B67E86D" w14:textId="77777777" w:rsidR="00B76A1B" w:rsidRPr="00C55410" w:rsidRDefault="00B76A1B" w:rsidP="00B76A1B">
      <w:pPr>
        <w:spacing w:line="360" w:lineRule="auto"/>
        <w:ind w:firstLine="709"/>
        <w:jc w:val="both"/>
        <w:rPr>
          <w:color w:val="000000" w:themeColor="text1"/>
          <w:sz w:val="24"/>
          <w:szCs w:val="24"/>
        </w:rPr>
      </w:pPr>
      <w:r w:rsidRPr="00C55410">
        <w:rPr>
          <w:color w:val="000000" w:themeColor="text1"/>
          <w:sz w:val="24"/>
          <w:szCs w:val="24"/>
        </w:rPr>
        <w:t>Nessa perspectiva integradora, cognição e emoção operam de maneira indissociável na determinação da qualidade do ensino, o que demanda que as interferências emocionais no ambiente pedagógico sejam conscientemente canalizadas de forma positiva. Compreender o estudante em sua integralidade humanizada torna-se essencial para promover uma aprendizagem autêntica, significativa e inclusiva. Quando o ambiente escolar favorece relações afetivas de acolhimento, respeito e segurança emocional, o aluno tende a desenvolver maior participação ativa, interesse epistemológico e autonomia na construção do saber. Em contrapartida, emoções tomadas por negatividade, como medo, ansiedade crônica e insegurança, comprometem o rendimento escolar, dificultando a concentração e a socialização. Assim, o papel do professor ultrapassa a simples transmissão de programas curriculares, envolvendo a mediação afetuosa das relações e o fortalecimento do vínculo do estudante com o ato de aprender.</w:t>
      </w:r>
    </w:p>
    <w:p w14:paraId="2C4C5951" w14:textId="77777777" w:rsidR="00B76A1B" w:rsidRPr="00C55410" w:rsidRDefault="00B76A1B" w:rsidP="00B76A1B">
      <w:pPr>
        <w:spacing w:line="360" w:lineRule="auto"/>
        <w:ind w:firstLine="709"/>
        <w:jc w:val="both"/>
        <w:rPr>
          <w:color w:val="000000" w:themeColor="text1"/>
          <w:sz w:val="24"/>
          <w:szCs w:val="24"/>
        </w:rPr>
      </w:pPr>
      <w:r w:rsidRPr="00C55410">
        <w:rPr>
          <w:color w:val="000000" w:themeColor="text1"/>
          <w:sz w:val="24"/>
          <w:szCs w:val="24"/>
        </w:rPr>
        <w:t>Tal premissa converge diretamente com as ponderações de Dias, Souza e Bravo (2022, p. 13), ao afirmarem com propriedade que “o professor tem a importante função de dar o tom do ambiente, podendo torná-lo saudável ou não. Seu comportamento e emoções afetam os alunos”. Torna-se imprescindível, portanto, que a prática docente esteja alicerçada no equilíbrio socioemocional e na construção de relações interpessoais enriquecedoras. Conforme evidenciado pelas observações registradas durante a execução desta pesquisa na Escola Estadual Benedito Waldemar da Silva, a melhoria na qualidade das interações entre professores e alunos refletiu-se em uma atmosfera escolar visivelmente mais participativa, colaborativa e propícia ao crescimento acadêmico e humano dos estudantes do 3º ano.</w:t>
      </w:r>
    </w:p>
    <w:p w14:paraId="080B495A" w14:textId="77777777" w:rsidR="00B76A1B" w:rsidRPr="00C55410" w:rsidRDefault="00B76A1B" w:rsidP="00B76A1B">
      <w:pPr>
        <w:spacing w:line="360" w:lineRule="auto"/>
        <w:ind w:firstLine="709"/>
        <w:jc w:val="both"/>
        <w:rPr>
          <w:color w:val="000000" w:themeColor="text1"/>
          <w:sz w:val="24"/>
          <w:szCs w:val="24"/>
        </w:rPr>
      </w:pPr>
      <w:r w:rsidRPr="00C55410">
        <w:rPr>
          <w:color w:val="000000" w:themeColor="text1"/>
          <w:sz w:val="24"/>
          <w:szCs w:val="24"/>
        </w:rPr>
        <w:t>Manejar as dinâmicas emocionais no cenário educativo contemporâneo constitui um desafio refinado e constante. Conforme adverte Goleman (1995, p. 92), “as emoções negativas muito fortes desviam a atenção para suas próprias preocupações, interferindo na tentativa de concentração em qualquer outra coisa”. Diante disso, revela-se essencial que a instituição escolar se valha de estratégias sistêmicas de IE para mediar sentimentos adversos e resolver conflitos latentes. Daí decorre a necessidade imperiosa de empatia e autocontrole por parte de toda a equipe escolar, uma vez que o acolhimento empático valida os sentimentos do outro e pavimenta caminhos sólidos para o diálogo pedagógico e para a aprendizagem cooperativa.</w:t>
      </w:r>
    </w:p>
    <w:p w14:paraId="3409BBC4" w14:textId="77777777" w:rsidR="00B76A1B" w:rsidRPr="00C55410" w:rsidRDefault="00B76A1B" w:rsidP="00B76A1B">
      <w:pPr>
        <w:spacing w:line="360" w:lineRule="auto"/>
        <w:ind w:firstLine="709"/>
        <w:jc w:val="both"/>
        <w:rPr>
          <w:color w:val="000000" w:themeColor="text1"/>
          <w:sz w:val="24"/>
          <w:szCs w:val="24"/>
        </w:rPr>
      </w:pPr>
      <w:r w:rsidRPr="00C55410">
        <w:rPr>
          <w:color w:val="000000" w:themeColor="text1"/>
          <w:sz w:val="24"/>
          <w:szCs w:val="24"/>
        </w:rPr>
        <w:t xml:space="preserve">Tais estratégias formativas, quando incorporadas organicamente pelos diferentes atores do contexto escolar, configuram-se como valiosos pilares para o fortalecimento da autoimagem, da </w:t>
      </w:r>
      <w:r w:rsidRPr="00C55410">
        <w:rPr>
          <w:color w:val="000000" w:themeColor="text1"/>
          <w:sz w:val="24"/>
          <w:szCs w:val="24"/>
        </w:rPr>
        <w:lastRenderedPageBreak/>
        <w:t>autoeficácia e do desenvolvimento integral dos educandos. A consolidação dessas práticas, alicerçadas nas competências fundamentais da IE, contribui para orientar a mente discente em direção a propósitos educativos elevados, favorecendo maior equilíbrio cognitivo e emocional. Além disso, tais competências atuam como estímulo à criatividade e à capacidade reflexiva, potencializando processos de aprendizagem mais conscientes, significativos e capazes de direcionar o pensamento para assuntos de real relevância pessoal e social, operando inclusive como catalisadora para o surgimento de expressões criativas inovadoras (Mayer; Caruso; Salovey, 2016).</w:t>
      </w:r>
    </w:p>
    <w:p w14:paraId="5336A110" w14:textId="6A2F4335" w:rsidR="00CB62BD" w:rsidRDefault="00B76A1B" w:rsidP="00962A7A">
      <w:pPr>
        <w:spacing w:after="120" w:line="360" w:lineRule="auto"/>
        <w:ind w:firstLine="709"/>
        <w:jc w:val="both"/>
        <w:rPr>
          <w:color w:val="000000" w:themeColor="text1"/>
          <w:sz w:val="24"/>
          <w:szCs w:val="24"/>
        </w:rPr>
      </w:pPr>
      <w:r w:rsidRPr="00C55410">
        <w:rPr>
          <w:color w:val="000000" w:themeColor="text1"/>
          <w:sz w:val="24"/>
          <w:szCs w:val="24"/>
        </w:rPr>
        <w:t>Em suma, constata-se com clareza empírica que a instituição escolar amplia significativamente a sua capacidade de mediação dos conflitos cotidianos ao promover o desenvolvimento articulado das dimensões pessoal e social da Inteligência Emocional, especialmente por meio do cultivo do autocontrole e da empatia. A articulação integrada dessas competências revela-se fundamental para a formação integral dos estudantes, ao favorecer não apenas o aprimoramento das habilidades cognitivas, mas também a construção de relações interpessoais mais saudáveis, respeitosas e solidárias no ambiente escolar. Nesse sentido, os resultados desta investigação evidenciam que o desenvolvimento socioemocional é plenamente indissociável do desenvolvimento intelectual, consolidando uma proposta educacional comprometida com a formação cidadã, ética e comunitária (Casassus, 2009).</w:t>
      </w:r>
    </w:p>
    <w:p w14:paraId="294431AE" w14:textId="77777777" w:rsidR="00C55410" w:rsidRPr="00C55410" w:rsidRDefault="00C55410" w:rsidP="00C55410">
      <w:pPr>
        <w:spacing w:before="360" w:after="240" w:line="360" w:lineRule="auto"/>
        <w:rPr>
          <w:color w:val="000000" w:themeColor="text1"/>
          <w:sz w:val="24"/>
          <w:szCs w:val="24"/>
        </w:rPr>
      </w:pPr>
      <w:r w:rsidRPr="00C55410">
        <w:rPr>
          <w:b/>
          <w:color w:val="000000" w:themeColor="text1"/>
          <w:sz w:val="24"/>
          <w:szCs w:val="24"/>
        </w:rPr>
        <w:t>5 CONSIDERAÇÕES FINAIS</w:t>
      </w:r>
    </w:p>
    <w:p w14:paraId="3832A4FF" w14:textId="05A26937" w:rsidR="00C55410" w:rsidRPr="00C55410" w:rsidRDefault="00C55410" w:rsidP="00962A7A">
      <w:pPr>
        <w:spacing w:line="360" w:lineRule="auto"/>
        <w:ind w:firstLine="709"/>
        <w:jc w:val="both"/>
        <w:rPr>
          <w:color w:val="000000" w:themeColor="text1"/>
          <w:sz w:val="24"/>
          <w:szCs w:val="24"/>
        </w:rPr>
      </w:pPr>
      <w:r w:rsidRPr="00C55410">
        <w:rPr>
          <w:color w:val="000000" w:themeColor="text1"/>
          <w:sz w:val="24"/>
          <w:szCs w:val="24"/>
        </w:rPr>
        <w:t>A</w:t>
      </w:r>
      <w:r w:rsidR="001B64F9">
        <w:rPr>
          <w:color w:val="000000" w:themeColor="text1"/>
          <w:sz w:val="24"/>
          <w:szCs w:val="24"/>
        </w:rPr>
        <w:t xml:space="preserve"> </w:t>
      </w:r>
      <w:r w:rsidRPr="00C55410">
        <w:rPr>
          <w:color w:val="000000" w:themeColor="text1"/>
          <w:sz w:val="24"/>
          <w:szCs w:val="24"/>
        </w:rPr>
        <w:t>investigação buscou mapear e analisar as contribuições percebidas a partir da implementação de estratégias de Inteligência Emocional (IE) por professores do 3º ano do Ensino Médio, investigando de que modo a autorregulação e a gestão emocional docente interferem no processo de ensino-aprendizagem e na formação integral dos estudantes.</w:t>
      </w:r>
    </w:p>
    <w:p w14:paraId="09F09ABD" w14:textId="77777777" w:rsidR="00C55410" w:rsidRPr="00C55410" w:rsidRDefault="00C55410" w:rsidP="00962A7A">
      <w:pPr>
        <w:spacing w:line="360" w:lineRule="auto"/>
        <w:ind w:firstLine="709"/>
        <w:jc w:val="both"/>
        <w:rPr>
          <w:color w:val="000000" w:themeColor="text1"/>
          <w:sz w:val="24"/>
          <w:szCs w:val="24"/>
        </w:rPr>
      </w:pPr>
      <w:r w:rsidRPr="00C55410">
        <w:rPr>
          <w:color w:val="000000" w:themeColor="text1"/>
          <w:sz w:val="24"/>
          <w:szCs w:val="24"/>
        </w:rPr>
        <w:t>Os resultados empíricos e as reflexões teóricas acumulados ao longo do estudo permitem concluir que a capacidade de gerenciar estados emocionais constitui um requisito basilar para o exercício da docência e para a formação cidadã na contemporaneidade. Face aos intensos desafios socioemocionais que marcam o cenário educativo atual, a habilidade de autorregulação e o reconhecimento empático das emoções alheias deixam de ser atributos individuais opcionais e passam a figurar como competências profissionais e humanas indispensáveis. Diante de estímulos estressores que tipicamente comprometem a racionalidade analítica, o desenvolvimento intencional da IE atua como um elemento estabilizador e qualificador da prática pedagógica.</w:t>
      </w:r>
    </w:p>
    <w:p w14:paraId="6E6CFECD" w14:textId="77777777" w:rsidR="00C55410" w:rsidRPr="00C55410" w:rsidRDefault="00C55410" w:rsidP="00962A7A">
      <w:pPr>
        <w:spacing w:line="360" w:lineRule="auto"/>
        <w:ind w:firstLine="709"/>
        <w:jc w:val="both"/>
        <w:rPr>
          <w:color w:val="000000" w:themeColor="text1"/>
          <w:sz w:val="24"/>
          <w:szCs w:val="24"/>
        </w:rPr>
      </w:pPr>
      <w:r w:rsidRPr="00C55410">
        <w:rPr>
          <w:color w:val="000000" w:themeColor="text1"/>
          <w:sz w:val="24"/>
          <w:szCs w:val="24"/>
        </w:rPr>
        <w:t xml:space="preserve">Esse panorama ganha incontestável centralidade jurídica e institucional com a promulgação da Base Nacional Comum Curricular (BNCC) (Brasil, 2020), balizada pela Lei de Diretrizes e Bases da Educação Nacional (LDB nº 9.394/1996) (Brasil, 2023). A BNCC orienta de maneira mandatória </w:t>
      </w:r>
      <w:r w:rsidRPr="00C55410">
        <w:rPr>
          <w:color w:val="000000" w:themeColor="text1"/>
          <w:sz w:val="24"/>
          <w:szCs w:val="24"/>
        </w:rPr>
        <w:lastRenderedPageBreak/>
        <w:t>a reestruturação dos projetos pedagógicos escolares em âmbito nacional, atribuindo às instituições de ensino a responsabilidade explícita de assegurar o desenvolvimento de dez competências gerais. Dentre essas, destacam-se a Competência 8 (Autoconhecimento e Autocuidado) e a Competência 10 (Responsabilidade e Autonomia), as quais estipulam que a escola deve promover o zelo pelo bem-estar físico e emocional, incentivando os estudantes a reconhecerem suas emoções e as dos outros com autocrítica e empatia.</w:t>
      </w:r>
    </w:p>
    <w:p w14:paraId="6677FCE0" w14:textId="77777777" w:rsidR="00C55410" w:rsidRPr="00C55410" w:rsidRDefault="00C55410" w:rsidP="00C55410">
      <w:pPr>
        <w:spacing w:line="360" w:lineRule="auto"/>
        <w:ind w:firstLine="709"/>
        <w:jc w:val="both"/>
        <w:rPr>
          <w:color w:val="000000" w:themeColor="text1"/>
          <w:sz w:val="24"/>
          <w:szCs w:val="24"/>
        </w:rPr>
      </w:pPr>
      <w:r w:rsidRPr="00C55410">
        <w:rPr>
          <w:color w:val="000000" w:themeColor="text1"/>
          <w:sz w:val="24"/>
          <w:szCs w:val="24"/>
        </w:rPr>
        <w:t>Em síntese, a investigação desenvolvida na Escola Estadual Benedito Waldemar da Silva evidencia a necessidade urgente de se consolidar uma nova cultura educacional nas escolas públicas de Ensino Médio. Superar o modelo tradicional exclusivamente instrucional exige que as redes de ensino e as universidades invistam de forma continuada na formação socioemocional dos educadores. Recomenda-se, portanto, a inclusão de disciplinas e módulos práticos sobre Inteligência Emocional nos cursos de licenciatura e nos programas de desenvolvimento profissional docente. Somente ao assegurar que o professor disponha de suporte emocional e ferramentas de regulação afetiva será possível construir salas de aula verdadeiramente acolhedoras, onde a cognição e o afeto caminhem juntos na promoção de uma educação de excelência humanizada.</w:t>
      </w:r>
    </w:p>
    <w:p w14:paraId="37B7D04C" w14:textId="77777777" w:rsidR="00BA366F" w:rsidRDefault="00BA366F">
      <w:pPr>
        <w:pStyle w:val="Corpodetexto"/>
        <w:rPr>
          <w:sz w:val="26"/>
        </w:rPr>
      </w:pPr>
    </w:p>
    <w:p w14:paraId="23046174" w14:textId="2085797A" w:rsidR="00BC652E" w:rsidRPr="006D65D3" w:rsidRDefault="001043FE" w:rsidP="006D65D3">
      <w:pPr>
        <w:pStyle w:val="Ttulo1"/>
        <w:spacing w:before="231"/>
        <w:ind w:left="0"/>
      </w:pPr>
      <w:r w:rsidRPr="006D65D3">
        <w:t>REFERÊNCIAS</w:t>
      </w:r>
    </w:p>
    <w:p w14:paraId="761978E1" w14:textId="77777777" w:rsidR="00CC0850" w:rsidRDefault="00CC0850" w:rsidP="00003425">
      <w:pPr>
        <w:pStyle w:val="Ttulo1"/>
        <w:spacing w:before="231"/>
        <w:ind w:left="0"/>
        <w:rPr>
          <w:b w:val="0"/>
          <w:bCs w:val="0"/>
          <w:lang w:val="pt-BR"/>
        </w:rPr>
      </w:pPr>
    </w:p>
    <w:p w14:paraId="2E2F8F41" w14:textId="3D9E1F09" w:rsidR="006D65D3" w:rsidRPr="006D65D3" w:rsidRDefault="006D65D3" w:rsidP="00003425">
      <w:pPr>
        <w:pStyle w:val="Ttulo1"/>
        <w:spacing w:before="231"/>
        <w:ind w:left="0"/>
        <w:rPr>
          <w:b w:val="0"/>
          <w:bCs w:val="0"/>
          <w:lang w:val="pt-BR"/>
        </w:rPr>
      </w:pPr>
      <w:r w:rsidRPr="006D65D3">
        <w:rPr>
          <w:b w:val="0"/>
          <w:bCs w:val="0"/>
          <w:lang w:val="pt-BR"/>
        </w:rPr>
        <w:t xml:space="preserve">BARDIN, L. </w:t>
      </w:r>
      <w:r w:rsidRPr="006D65D3">
        <w:rPr>
          <w:b w:val="0"/>
          <w:bCs w:val="0"/>
          <w:i/>
          <w:iCs/>
          <w:lang w:val="pt-BR"/>
        </w:rPr>
        <w:t>Análise de conteúdo</w:t>
      </w:r>
      <w:r w:rsidRPr="006D65D3">
        <w:rPr>
          <w:b w:val="0"/>
          <w:bCs w:val="0"/>
          <w:lang w:val="pt-BR"/>
        </w:rPr>
        <w:t>. Lisboa: Edições 70, 2002.</w:t>
      </w:r>
    </w:p>
    <w:p w14:paraId="71978D12" w14:textId="77777777" w:rsidR="006D65D3" w:rsidRPr="006D65D3" w:rsidRDefault="006D65D3" w:rsidP="00003425">
      <w:pPr>
        <w:pStyle w:val="Ttulo1"/>
        <w:spacing w:before="231"/>
        <w:ind w:left="0"/>
        <w:rPr>
          <w:b w:val="0"/>
          <w:bCs w:val="0"/>
          <w:lang w:val="pt-BR"/>
        </w:rPr>
      </w:pPr>
      <w:r w:rsidRPr="006D65D3">
        <w:rPr>
          <w:b w:val="0"/>
          <w:bCs w:val="0"/>
          <w:lang w:val="pt-BR"/>
        </w:rPr>
        <w:t xml:space="preserve">BISQUERRA, R. A.; NAVARRO, E. G. La </w:t>
      </w:r>
      <w:proofErr w:type="spellStart"/>
      <w:r w:rsidRPr="006D65D3">
        <w:rPr>
          <w:b w:val="0"/>
          <w:bCs w:val="0"/>
          <w:lang w:val="pt-BR"/>
        </w:rPr>
        <w:t>educación</w:t>
      </w:r>
      <w:proofErr w:type="spellEnd"/>
      <w:r w:rsidRPr="006D65D3">
        <w:rPr>
          <w:b w:val="0"/>
          <w:bCs w:val="0"/>
          <w:lang w:val="pt-BR"/>
        </w:rPr>
        <w:t xml:space="preserve"> emocional </w:t>
      </w:r>
      <w:proofErr w:type="spellStart"/>
      <w:r w:rsidRPr="006D65D3">
        <w:rPr>
          <w:b w:val="0"/>
          <w:bCs w:val="0"/>
          <w:lang w:val="pt-BR"/>
        </w:rPr>
        <w:t>en</w:t>
      </w:r>
      <w:proofErr w:type="spellEnd"/>
      <w:r w:rsidRPr="006D65D3">
        <w:rPr>
          <w:b w:val="0"/>
          <w:bCs w:val="0"/>
          <w:lang w:val="pt-BR"/>
        </w:rPr>
        <w:t xml:space="preserve"> </w:t>
      </w:r>
      <w:proofErr w:type="spellStart"/>
      <w:r w:rsidRPr="006D65D3">
        <w:rPr>
          <w:b w:val="0"/>
          <w:bCs w:val="0"/>
          <w:lang w:val="pt-BR"/>
        </w:rPr>
        <w:t>la</w:t>
      </w:r>
      <w:proofErr w:type="spellEnd"/>
      <w:r w:rsidRPr="006D65D3">
        <w:rPr>
          <w:b w:val="0"/>
          <w:bCs w:val="0"/>
          <w:lang w:val="pt-BR"/>
        </w:rPr>
        <w:t xml:space="preserve"> </w:t>
      </w:r>
      <w:proofErr w:type="spellStart"/>
      <w:r w:rsidRPr="006D65D3">
        <w:rPr>
          <w:b w:val="0"/>
          <w:bCs w:val="0"/>
          <w:lang w:val="pt-BR"/>
        </w:rPr>
        <w:t>formación</w:t>
      </w:r>
      <w:proofErr w:type="spellEnd"/>
      <w:r w:rsidRPr="006D65D3">
        <w:rPr>
          <w:b w:val="0"/>
          <w:bCs w:val="0"/>
          <w:lang w:val="pt-BR"/>
        </w:rPr>
        <w:t xml:space="preserve"> </w:t>
      </w:r>
      <w:proofErr w:type="spellStart"/>
      <w:r w:rsidRPr="006D65D3">
        <w:rPr>
          <w:b w:val="0"/>
          <w:bCs w:val="0"/>
          <w:lang w:val="pt-BR"/>
        </w:rPr>
        <w:t>del</w:t>
      </w:r>
      <w:proofErr w:type="spellEnd"/>
      <w:r w:rsidRPr="006D65D3">
        <w:rPr>
          <w:b w:val="0"/>
          <w:bCs w:val="0"/>
          <w:lang w:val="pt-BR"/>
        </w:rPr>
        <w:t xml:space="preserve"> </w:t>
      </w:r>
      <w:proofErr w:type="spellStart"/>
      <w:r w:rsidRPr="006D65D3">
        <w:rPr>
          <w:b w:val="0"/>
          <w:bCs w:val="0"/>
          <w:lang w:val="pt-BR"/>
        </w:rPr>
        <w:t>profesorado</w:t>
      </w:r>
      <w:proofErr w:type="spellEnd"/>
      <w:r w:rsidRPr="006D65D3">
        <w:rPr>
          <w:b w:val="0"/>
          <w:bCs w:val="0"/>
          <w:lang w:val="pt-BR"/>
        </w:rPr>
        <w:t xml:space="preserve">. </w:t>
      </w:r>
      <w:proofErr w:type="spellStart"/>
      <w:r w:rsidRPr="006D65D3">
        <w:rPr>
          <w:b w:val="0"/>
          <w:bCs w:val="0"/>
          <w:i/>
          <w:iCs/>
          <w:lang w:val="pt-BR"/>
        </w:rPr>
        <w:t>Participación</w:t>
      </w:r>
      <w:proofErr w:type="spellEnd"/>
      <w:r w:rsidRPr="006D65D3">
        <w:rPr>
          <w:b w:val="0"/>
          <w:bCs w:val="0"/>
          <w:i/>
          <w:iCs/>
          <w:lang w:val="pt-BR"/>
        </w:rPr>
        <w:t xml:space="preserve"> Educativa</w:t>
      </w:r>
      <w:r w:rsidRPr="006D65D3">
        <w:rPr>
          <w:b w:val="0"/>
          <w:bCs w:val="0"/>
          <w:lang w:val="pt-BR"/>
        </w:rPr>
        <w:t>, v. 5, n. 8, p. 19-30, 2018.</w:t>
      </w:r>
    </w:p>
    <w:p w14:paraId="5E0BF149" w14:textId="77777777" w:rsidR="006D65D3" w:rsidRPr="006D65D3" w:rsidRDefault="006D65D3" w:rsidP="00003425">
      <w:pPr>
        <w:pStyle w:val="Ttulo1"/>
        <w:spacing w:before="231"/>
        <w:ind w:left="0"/>
        <w:rPr>
          <w:b w:val="0"/>
          <w:bCs w:val="0"/>
          <w:lang w:val="pt-BR"/>
        </w:rPr>
      </w:pPr>
      <w:r w:rsidRPr="006D65D3">
        <w:rPr>
          <w:b w:val="0"/>
          <w:bCs w:val="0"/>
          <w:lang w:val="pt-BR"/>
        </w:rPr>
        <w:t xml:space="preserve">BRASIL. </w:t>
      </w:r>
      <w:r w:rsidRPr="00003425">
        <w:rPr>
          <w:i/>
          <w:iCs/>
          <w:lang w:val="pt-BR"/>
        </w:rPr>
        <w:t>Base Nacional Comum Curricular: Educação é a Base</w:t>
      </w:r>
      <w:r w:rsidRPr="00003425">
        <w:rPr>
          <w:lang w:val="pt-BR"/>
        </w:rPr>
        <w:t>.</w:t>
      </w:r>
      <w:r w:rsidRPr="006D65D3">
        <w:rPr>
          <w:b w:val="0"/>
          <w:bCs w:val="0"/>
          <w:lang w:val="pt-BR"/>
        </w:rPr>
        <w:t xml:space="preserve"> Brasília, DF: Ministério da Educação, 2020.</w:t>
      </w:r>
    </w:p>
    <w:p w14:paraId="0B346034" w14:textId="77777777" w:rsidR="006D65D3" w:rsidRPr="006D65D3" w:rsidRDefault="006D65D3" w:rsidP="00003425">
      <w:pPr>
        <w:pStyle w:val="Ttulo1"/>
        <w:spacing w:before="231"/>
        <w:ind w:left="0"/>
        <w:rPr>
          <w:b w:val="0"/>
          <w:bCs w:val="0"/>
          <w:lang w:val="pt-BR"/>
        </w:rPr>
      </w:pPr>
      <w:r w:rsidRPr="006D65D3">
        <w:rPr>
          <w:b w:val="0"/>
          <w:bCs w:val="0"/>
          <w:lang w:val="pt-BR"/>
        </w:rPr>
        <w:t xml:space="preserve">BRASIL. </w:t>
      </w:r>
      <w:r w:rsidRPr="00003425">
        <w:rPr>
          <w:i/>
          <w:iCs/>
          <w:lang w:val="pt-BR"/>
        </w:rPr>
        <w:t>Como desenvolver a competência: autoconhecimento e autocuidado</w:t>
      </w:r>
      <w:r w:rsidRPr="00003425">
        <w:rPr>
          <w:lang w:val="pt-BR"/>
        </w:rPr>
        <w:t>.</w:t>
      </w:r>
      <w:r w:rsidRPr="006D65D3">
        <w:rPr>
          <w:b w:val="0"/>
          <w:bCs w:val="0"/>
          <w:lang w:val="pt-BR"/>
        </w:rPr>
        <w:t xml:space="preserve"> [S. l.: s. n.], 2016. Disponível em: </w:t>
      </w:r>
      <w:hyperlink r:id="rId12" w:tgtFrame="_new" w:history="1">
        <w:r w:rsidRPr="006D65D3">
          <w:rPr>
            <w:rStyle w:val="Hyperlink"/>
            <w:b w:val="0"/>
            <w:bCs w:val="0"/>
            <w:lang w:val="pt-BR"/>
          </w:rPr>
          <w:t>https://nova-escola-producao.s3.amazonaws.com</w:t>
        </w:r>
      </w:hyperlink>
      <w:r w:rsidRPr="006D65D3">
        <w:rPr>
          <w:b w:val="0"/>
          <w:bCs w:val="0"/>
          <w:lang w:val="pt-BR"/>
        </w:rPr>
        <w:t>. Acesso em: 5 jan. 2022.</w:t>
      </w:r>
    </w:p>
    <w:p w14:paraId="735B66D5" w14:textId="77777777" w:rsidR="006D65D3" w:rsidRPr="006D65D3" w:rsidRDefault="006D65D3" w:rsidP="00003425">
      <w:pPr>
        <w:pStyle w:val="Ttulo1"/>
        <w:spacing w:before="231"/>
        <w:ind w:left="0"/>
        <w:rPr>
          <w:b w:val="0"/>
          <w:bCs w:val="0"/>
          <w:lang w:val="pt-BR"/>
        </w:rPr>
      </w:pPr>
      <w:r w:rsidRPr="006D65D3">
        <w:rPr>
          <w:b w:val="0"/>
          <w:bCs w:val="0"/>
          <w:lang w:val="pt-BR"/>
        </w:rPr>
        <w:t xml:space="preserve">BRASIL. </w:t>
      </w:r>
      <w:r w:rsidRPr="006D65D3">
        <w:rPr>
          <w:b w:val="0"/>
          <w:bCs w:val="0"/>
          <w:i/>
          <w:iCs/>
          <w:lang w:val="pt-BR"/>
        </w:rPr>
        <w:t>Lei nº 9.394, de 20 de dezembro de 1996</w:t>
      </w:r>
      <w:r w:rsidRPr="006D65D3">
        <w:rPr>
          <w:b w:val="0"/>
          <w:bCs w:val="0"/>
          <w:lang w:val="pt-BR"/>
        </w:rPr>
        <w:t xml:space="preserve">. Estabelece as diretrizes e bases da educação nacional. Brasília, DF: Presidência da República, 2023. Disponível em: </w:t>
      </w:r>
      <w:hyperlink r:id="rId13" w:tgtFrame="_new" w:history="1">
        <w:r w:rsidRPr="006D65D3">
          <w:rPr>
            <w:rStyle w:val="Hyperlink"/>
            <w:b w:val="0"/>
            <w:bCs w:val="0"/>
            <w:lang w:val="pt-BR"/>
          </w:rPr>
          <w:t>http://www.planalto.gov.br/ccivil_03/leis/l9394.htm</w:t>
        </w:r>
      </w:hyperlink>
      <w:r w:rsidRPr="006D65D3">
        <w:rPr>
          <w:b w:val="0"/>
          <w:bCs w:val="0"/>
          <w:lang w:val="pt-BR"/>
        </w:rPr>
        <w:t>. Acesso em: 5 jan. 2026.</w:t>
      </w:r>
    </w:p>
    <w:p w14:paraId="1484DF36" w14:textId="77777777" w:rsidR="006D65D3" w:rsidRPr="006D65D3" w:rsidRDefault="006D65D3" w:rsidP="00003425">
      <w:pPr>
        <w:pStyle w:val="Ttulo1"/>
        <w:spacing w:before="231"/>
        <w:ind w:left="0"/>
        <w:rPr>
          <w:b w:val="0"/>
          <w:bCs w:val="0"/>
          <w:lang w:val="pt-BR"/>
        </w:rPr>
      </w:pPr>
      <w:r w:rsidRPr="006D65D3">
        <w:rPr>
          <w:b w:val="0"/>
          <w:bCs w:val="0"/>
          <w:lang w:val="pt-BR"/>
        </w:rPr>
        <w:t xml:space="preserve">CASASSUS, J. </w:t>
      </w:r>
      <w:r w:rsidRPr="00003425">
        <w:rPr>
          <w:i/>
          <w:iCs/>
          <w:lang w:val="pt-BR"/>
        </w:rPr>
        <w:t>A grande aliança entre neurociência e educação: a aprendizagem emocional</w:t>
      </w:r>
      <w:r w:rsidRPr="00003425">
        <w:rPr>
          <w:lang w:val="pt-BR"/>
        </w:rPr>
        <w:t>.</w:t>
      </w:r>
      <w:r w:rsidRPr="006D65D3">
        <w:rPr>
          <w:b w:val="0"/>
          <w:bCs w:val="0"/>
          <w:lang w:val="pt-BR"/>
        </w:rPr>
        <w:t xml:space="preserve"> São Paulo: Fundação Santillana, 2009.</w:t>
      </w:r>
    </w:p>
    <w:p w14:paraId="4873C866" w14:textId="77777777" w:rsidR="006D65D3" w:rsidRPr="006D65D3" w:rsidRDefault="006D65D3" w:rsidP="00003425">
      <w:pPr>
        <w:pStyle w:val="Ttulo1"/>
        <w:spacing w:before="231"/>
        <w:ind w:left="0"/>
        <w:rPr>
          <w:b w:val="0"/>
          <w:bCs w:val="0"/>
          <w:lang w:val="pt-BR"/>
        </w:rPr>
      </w:pPr>
      <w:r w:rsidRPr="006D65D3">
        <w:rPr>
          <w:b w:val="0"/>
          <w:bCs w:val="0"/>
          <w:lang w:val="pt-BR"/>
        </w:rPr>
        <w:t xml:space="preserve">DAMÁSIO, A. </w:t>
      </w:r>
      <w:r w:rsidRPr="00003425">
        <w:rPr>
          <w:i/>
          <w:iCs/>
          <w:lang w:val="pt-BR"/>
        </w:rPr>
        <w:t>E o cérebro criou o homem</w:t>
      </w:r>
      <w:r w:rsidRPr="00003425">
        <w:rPr>
          <w:lang w:val="pt-BR"/>
        </w:rPr>
        <w:t>.</w:t>
      </w:r>
      <w:r w:rsidRPr="006D65D3">
        <w:rPr>
          <w:b w:val="0"/>
          <w:bCs w:val="0"/>
          <w:lang w:val="pt-BR"/>
        </w:rPr>
        <w:t xml:space="preserve"> São Paulo: Companhia das Letras, 2012.</w:t>
      </w:r>
    </w:p>
    <w:p w14:paraId="1CDBCA39" w14:textId="77777777" w:rsidR="006D65D3" w:rsidRPr="006D65D3" w:rsidRDefault="006D65D3" w:rsidP="00003425">
      <w:pPr>
        <w:pStyle w:val="Ttulo1"/>
        <w:spacing w:before="231"/>
        <w:ind w:left="0"/>
        <w:rPr>
          <w:b w:val="0"/>
          <w:bCs w:val="0"/>
          <w:lang w:val="pt-BR"/>
        </w:rPr>
      </w:pPr>
      <w:r w:rsidRPr="006D65D3">
        <w:rPr>
          <w:b w:val="0"/>
          <w:bCs w:val="0"/>
          <w:lang w:val="pt-BR"/>
        </w:rPr>
        <w:t xml:space="preserve">DIAS, T. A.; SOUZA, C. R.; BRAVO, B. R. Inteligência emocional e seus impactos na aprendizagem escolar. </w:t>
      </w:r>
      <w:r w:rsidRPr="006D65D3">
        <w:rPr>
          <w:b w:val="0"/>
          <w:bCs w:val="0"/>
          <w:i/>
          <w:iCs/>
          <w:lang w:val="pt-BR"/>
        </w:rPr>
        <w:t>Revista Panorâmica Online</w:t>
      </w:r>
      <w:r w:rsidRPr="006D65D3">
        <w:rPr>
          <w:b w:val="0"/>
          <w:bCs w:val="0"/>
          <w:lang w:val="pt-BR"/>
        </w:rPr>
        <w:t xml:space="preserve">, v. 36, p. 1-15, 2022. Disponível em: </w:t>
      </w:r>
      <w:hyperlink r:id="rId14" w:tgtFrame="_new" w:history="1">
        <w:r w:rsidRPr="006D65D3">
          <w:rPr>
            <w:rStyle w:val="Hyperlink"/>
            <w:b w:val="0"/>
            <w:bCs w:val="0"/>
            <w:lang w:val="pt-BR"/>
          </w:rPr>
          <w:t>https://periodicoscientificos.ufmt.br/revistapanoramica</w:t>
        </w:r>
      </w:hyperlink>
      <w:r w:rsidRPr="006D65D3">
        <w:rPr>
          <w:b w:val="0"/>
          <w:bCs w:val="0"/>
          <w:lang w:val="pt-BR"/>
        </w:rPr>
        <w:t>. Acesso em: 4 jul. 2024.</w:t>
      </w:r>
    </w:p>
    <w:p w14:paraId="36E9A607" w14:textId="77777777" w:rsidR="006D65D3" w:rsidRPr="006D65D3" w:rsidRDefault="006D65D3" w:rsidP="00003425">
      <w:pPr>
        <w:pStyle w:val="Ttulo1"/>
        <w:spacing w:before="231"/>
        <w:ind w:left="0"/>
        <w:rPr>
          <w:b w:val="0"/>
          <w:bCs w:val="0"/>
          <w:lang w:val="pt-BR"/>
        </w:rPr>
      </w:pPr>
      <w:r w:rsidRPr="006D65D3">
        <w:rPr>
          <w:b w:val="0"/>
          <w:bCs w:val="0"/>
          <w:lang w:val="pt-BR"/>
        </w:rPr>
        <w:t xml:space="preserve">ESCOLA ESTADUAL BENEDITO WALDEMAR DA SILVA. </w:t>
      </w:r>
      <w:r w:rsidRPr="00003425">
        <w:rPr>
          <w:i/>
          <w:iCs/>
          <w:lang w:val="pt-BR"/>
        </w:rPr>
        <w:t>Projeto Político-Pedagógico</w:t>
      </w:r>
      <w:r w:rsidRPr="00003425">
        <w:rPr>
          <w:lang w:val="pt-BR"/>
        </w:rPr>
        <w:t>.</w:t>
      </w:r>
      <w:r w:rsidRPr="006D65D3">
        <w:rPr>
          <w:b w:val="0"/>
          <w:bCs w:val="0"/>
          <w:lang w:val="pt-BR"/>
        </w:rPr>
        <w:t xml:space="preserve"> </w:t>
      </w:r>
      <w:proofErr w:type="spellStart"/>
      <w:r w:rsidRPr="006D65D3">
        <w:rPr>
          <w:b w:val="0"/>
          <w:bCs w:val="0"/>
          <w:lang w:val="pt-BR"/>
        </w:rPr>
        <w:lastRenderedPageBreak/>
        <w:t>Ipiaçu</w:t>
      </w:r>
      <w:proofErr w:type="spellEnd"/>
      <w:r w:rsidRPr="006D65D3">
        <w:rPr>
          <w:b w:val="0"/>
          <w:bCs w:val="0"/>
          <w:lang w:val="pt-BR"/>
        </w:rPr>
        <w:t>: Escola Estadual Benedito Waldemar da Silva, 2023. Documento interno.</w:t>
      </w:r>
    </w:p>
    <w:p w14:paraId="3C9332A9" w14:textId="77777777" w:rsidR="006D65D3" w:rsidRPr="006D65D3" w:rsidRDefault="006D65D3" w:rsidP="00003425">
      <w:pPr>
        <w:pStyle w:val="Ttulo1"/>
        <w:spacing w:before="231"/>
        <w:ind w:left="0"/>
        <w:rPr>
          <w:b w:val="0"/>
          <w:bCs w:val="0"/>
          <w:lang w:val="pt-BR"/>
        </w:rPr>
      </w:pPr>
      <w:r w:rsidRPr="006D65D3">
        <w:rPr>
          <w:b w:val="0"/>
          <w:bCs w:val="0"/>
          <w:lang w:val="pt-BR"/>
        </w:rPr>
        <w:t xml:space="preserve">EXTREMERA, N.; FERNÁNDEZ-BERROCAL, P. La </w:t>
      </w:r>
      <w:proofErr w:type="spellStart"/>
      <w:r w:rsidRPr="006D65D3">
        <w:rPr>
          <w:b w:val="0"/>
          <w:bCs w:val="0"/>
          <w:lang w:val="pt-BR"/>
        </w:rPr>
        <w:t>importancia</w:t>
      </w:r>
      <w:proofErr w:type="spellEnd"/>
      <w:r w:rsidRPr="006D65D3">
        <w:rPr>
          <w:b w:val="0"/>
          <w:bCs w:val="0"/>
          <w:lang w:val="pt-BR"/>
        </w:rPr>
        <w:t xml:space="preserve"> de </w:t>
      </w:r>
      <w:proofErr w:type="spellStart"/>
      <w:r w:rsidRPr="006D65D3">
        <w:rPr>
          <w:b w:val="0"/>
          <w:bCs w:val="0"/>
          <w:lang w:val="pt-BR"/>
        </w:rPr>
        <w:t>desarrollar</w:t>
      </w:r>
      <w:proofErr w:type="spellEnd"/>
      <w:r w:rsidRPr="006D65D3">
        <w:rPr>
          <w:b w:val="0"/>
          <w:bCs w:val="0"/>
          <w:lang w:val="pt-BR"/>
        </w:rPr>
        <w:t xml:space="preserve"> </w:t>
      </w:r>
      <w:proofErr w:type="spellStart"/>
      <w:r w:rsidRPr="006D65D3">
        <w:rPr>
          <w:b w:val="0"/>
          <w:bCs w:val="0"/>
          <w:lang w:val="pt-BR"/>
        </w:rPr>
        <w:t>la</w:t>
      </w:r>
      <w:proofErr w:type="spellEnd"/>
      <w:r w:rsidRPr="006D65D3">
        <w:rPr>
          <w:b w:val="0"/>
          <w:bCs w:val="0"/>
          <w:lang w:val="pt-BR"/>
        </w:rPr>
        <w:t xml:space="preserve"> </w:t>
      </w:r>
      <w:proofErr w:type="spellStart"/>
      <w:r w:rsidRPr="006D65D3">
        <w:rPr>
          <w:b w:val="0"/>
          <w:bCs w:val="0"/>
          <w:lang w:val="pt-BR"/>
        </w:rPr>
        <w:t>inteligencia</w:t>
      </w:r>
      <w:proofErr w:type="spellEnd"/>
      <w:r w:rsidRPr="006D65D3">
        <w:rPr>
          <w:b w:val="0"/>
          <w:bCs w:val="0"/>
          <w:lang w:val="pt-BR"/>
        </w:rPr>
        <w:t xml:space="preserve"> emocional </w:t>
      </w:r>
      <w:proofErr w:type="spellStart"/>
      <w:r w:rsidRPr="006D65D3">
        <w:rPr>
          <w:b w:val="0"/>
          <w:bCs w:val="0"/>
          <w:lang w:val="pt-BR"/>
        </w:rPr>
        <w:t>en</w:t>
      </w:r>
      <w:proofErr w:type="spellEnd"/>
      <w:r w:rsidRPr="006D65D3">
        <w:rPr>
          <w:b w:val="0"/>
          <w:bCs w:val="0"/>
          <w:lang w:val="pt-BR"/>
        </w:rPr>
        <w:t xml:space="preserve"> </w:t>
      </w:r>
      <w:proofErr w:type="spellStart"/>
      <w:r w:rsidRPr="006D65D3">
        <w:rPr>
          <w:b w:val="0"/>
          <w:bCs w:val="0"/>
          <w:lang w:val="pt-BR"/>
        </w:rPr>
        <w:t>el</w:t>
      </w:r>
      <w:proofErr w:type="spellEnd"/>
      <w:r w:rsidRPr="006D65D3">
        <w:rPr>
          <w:b w:val="0"/>
          <w:bCs w:val="0"/>
          <w:lang w:val="pt-BR"/>
        </w:rPr>
        <w:t xml:space="preserve"> </w:t>
      </w:r>
      <w:proofErr w:type="spellStart"/>
      <w:r w:rsidRPr="006D65D3">
        <w:rPr>
          <w:b w:val="0"/>
          <w:bCs w:val="0"/>
          <w:lang w:val="pt-BR"/>
        </w:rPr>
        <w:t>profesorado</w:t>
      </w:r>
      <w:proofErr w:type="spellEnd"/>
      <w:r w:rsidRPr="006D65D3">
        <w:rPr>
          <w:b w:val="0"/>
          <w:bCs w:val="0"/>
          <w:lang w:val="pt-BR"/>
        </w:rPr>
        <w:t xml:space="preserve">. </w:t>
      </w:r>
      <w:r w:rsidRPr="006D65D3">
        <w:rPr>
          <w:b w:val="0"/>
          <w:bCs w:val="0"/>
          <w:i/>
          <w:iCs/>
          <w:lang w:val="pt-BR"/>
        </w:rPr>
        <w:t xml:space="preserve">Revista Iberoamericana de </w:t>
      </w:r>
      <w:proofErr w:type="spellStart"/>
      <w:r w:rsidRPr="006D65D3">
        <w:rPr>
          <w:b w:val="0"/>
          <w:bCs w:val="0"/>
          <w:i/>
          <w:iCs/>
          <w:lang w:val="pt-BR"/>
        </w:rPr>
        <w:t>Educación</w:t>
      </w:r>
      <w:proofErr w:type="spellEnd"/>
      <w:r w:rsidRPr="006D65D3">
        <w:rPr>
          <w:b w:val="0"/>
          <w:bCs w:val="0"/>
          <w:lang w:val="pt-BR"/>
        </w:rPr>
        <w:t>, v. 33, n. 3, p. 1-10, 2004.</w:t>
      </w:r>
    </w:p>
    <w:p w14:paraId="760B483F" w14:textId="77777777" w:rsidR="006D65D3" w:rsidRPr="006D65D3" w:rsidRDefault="006D65D3" w:rsidP="00003425">
      <w:pPr>
        <w:pStyle w:val="Ttulo1"/>
        <w:spacing w:before="231"/>
        <w:ind w:left="0"/>
        <w:rPr>
          <w:b w:val="0"/>
          <w:bCs w:val="0"/>
          <w:lang w:val="pt-BR"/>
        </w:rPr>
      </w:pPr>
      <w:r w:rsidRPr="006D65D3">
        <w:rPr>
          <w:b w:val="0"/>
          <w:bCs w:val="0"/>
          <w:lang w:val="pt-BR"/>
        </w:rPr>
        <w:t xml:space="preserve">GOOGLE. </w:t>
      </w:r>
      <w:r w:rsidRPr="006D65D3">
        <w:rPr>
          <w:b w:val="0"/>
          <w:bCs w:val="0"/>
          <w:i/>
          <w:iCs/>
          <w:lang w:val="pt-BR"/>
        </w:rPr>
        <w:t>Google Maps</w:t>
      </w:r>
      <w:r w:rsidRPr="006D65D3">
        <w:rPr>
          <w:b w:val="0"/>
          <w:bCs w:val="0"/>
          <w:lang w:val="pt-BR"/>
        </w:rPr>
        <w:t xml:space="preserve">. Região Central de </w:t>
      </w:r>
      <w:proofErr w:type="spellStart"/>
      <w:r w:rsidRPr="006D65D3">
        <w:rPr>
          <w:b w:val="0"/>
          <w:bCs w:val="0"/>
          <w:lang w:val="pt-BR"/>
        </w:rPr>
        <w:t>Ipiaçu</w:t>
      </w:r>
      <w:proofErr w:type="spellEnd"/>
      <w:r w:rsidRPr="006D65D3">
        <w:rPr>
          <w:b w:val="0"/>
          <w:bCs w:val="0"/>
          <w:lang w:val="pt-BR"/>
        </w:rPr>
        <w:t xml:space="preserve">, MG. Disponível em: </w:t>
      </w:r>
      <w:hyperlink r:id="rId15" w:tgtFrame="_new" w:history="1">
        <w:r w:rsidRPr="006D65D3">
          <w:rPr>
            <w:rStyle w:val="Hyperlink"/>
            <w:b w:val="0"/>
            <w:bCs w:val="0"/>
            <w:lang w:val="pt-BR"/>
          </w:rPr>
          <w:t>https://www.google.com/maps</w:t>
        </w:r>
      </w:hyperlink>
      <w:r w:rsidRPr="006D65D3">
        <w:rPr>
          <w:b w:val="0"/>
          <w:bCs w:val="0"/>
          <w:lang w:val="pt-BR"/>
        </w:rPr>
        <w:t>. Acesso em: 23 maio 2025.</w:t>
      </w:r>
    </w:p>
    <w:p w14:paraId="29DF8456" w14:textId="77777777" w:rsidR="006D65D3" w:rsidRPr="006D65D3" w:rsidRDefault="006D65D3" w:rsidP="00003425">
      <w:pPr>
        <w:pStyle w:val="Ttulo1"/>
        <w:spacing w:before="231"/>
        <w:ind w:left="0"/>
        <w:rPr>
          <w:b w:val="0"/>
          <w:bCs w:val="0"/>
          <w:lang w:val="pt-BR"/>
        </w:rPr>
      </w:pPr>
      <w:r w:rsidRPr="006D65D3">
        <w:rPr>
          <w:b w:val="0"/>
          <w:bCs w:val="0"/>
          <w:lang w:val="pt-BR"/>
        </w:rPr>
        <w:t xml:space="preserve">GOLEMAN, D. </w:t>
      </w:r>
      <w:proofErr w:type="spellStart"/>
      <w:r w:rsidRPr="006D65D3">
        <w:rPr>
          <w:b w:val="0"/>
          <w:bCs w:val="0"/>
          <w:i/>
          <w:iCs/>
          <w:lang w:val="pt-BR"/>
        </w:rPr>
        <w:t>Emotional</w:t>
      </w:r>
      <w:proofErr w:type="spellEnd"/>
      <w:r w:rsidRPr="006D65D3">
        <w:rPr>
          <w:b w:val="0"/>
          <w:bCs w:val="0"/>
          <w:i/>
          <w:iCs/>
          <w:lang w:val="pt-BR"/>
        </w:rPr>
        <w:t xml:space="preserve"> </w:t>
      </w:r>
      <w:proofErr w:type="spellStart"/>
      <w:r w:rsidRPr="006D65D3">
        <w:rPr>
          <w:b w:val="0"/>
          <w:bCs w:val="0"/>
          <w:i/>
          <w:iCs/>
          <w:lang w:val="pt-BR"/>
        </w:rPr>
        <w:t>intelligence</w:t>
      </w:r>
      <w:proofErr w:type="spellEnd"/>
      <w:r w:rsidRPr="006D65D3">
        <w:rPr>
          <w:b w:val="0"/>
          <w:bCs w:val="0"/>
          <w:lang w:val="pt-BR"/>
        </w:rPr>
        <w:t xml:space="preserve">. New York: </w:t>
      </w:r>
      <w:proofErr w:type="spellStart"/>
      <w:r w:rsidRPr="006D65D3">
        <w:rPr>
          <w:b w:val="0"/>
          <w:bCs w:val="0"/>
          <w:lang w:val="pt-BR"/>
        </w:rPr>
        <w:t>Bantam</w:t>
      </w:r>
      <w:proofErr w:type="spellEnd"/>
      <w:r w:rsidRPr="006D65D3">
        <w:rPr>
          <w:b w:val="0"/>
          <w:bCs w:val="0"/>
          <w:lang w:val="pt-BR"/>
        </w:rPr>
        <w:t xml:space="preserve"> Books, 1995.</w:t>
      </w:r>
    </w:p>
    <w:p w14:paraId="7EE49CFF" w14:textId="77777777" w:rsidR="006D65D3" w:rsidRPr="006D65D3" w:rsidRDefault="006D65D3" w:rsidP="00003425">
      <w:pPr>
        <w:pStyle w:val="Ttulo1"/>
        <w:spacing w:before="231"/>
        <w:ind w:left="0"/>
        <w:rPr>
          <w:b w:val="0"/>
          <w:bCs w:val="0"/>
          <w:lang w:val="pt-BR"/>
        </w:rPr>
      </w:pPr>
      <w:r w:rsidRPr="006D65D3">
        <w:rPr>
          <w:b w:val="0"/>
          <w:bCs w:val="0"/>
          <w:lang w:val="pt-BR"/>
        </w:rPr>
        <w:t xml:space="preserve">LERA, M. R.; LEÓN-PÉREZ, M. J.; RUIZ-ZORRILLA, P. J. M. </w:t>
      </w:r>
      <w:proofErr w:type="spellStart"/>
      <w:r w:rsidRPr="006D65D3">
        <w:rPr>
          <w:b w:val="0"/>
          <w:bCs w:val="0"/>
          <w:lang w:val="pt-BR"/>
        </w:rPr>
        <w:t>Adaptation</w:t>
      </w:r>
      <w:proofErr w:type="spellEnd"/>
      <w:r w:rsidRPr="006D65D3">
        <w:rPr>
          <w:b w:val="0"/>
          <w:bCs w:val="0"/>
          <w:lang w:val="pt-BR"/>
        </w:rPr>
        <w:t xml:space="preserve"> </w:t>
      </w:r>
      <w:proofErr w:type="spellStart"/>
      <w:r w:rsidRPr="006D65D3">
        <w:rPr>
          <w:b w:val="0"/>
          <w:bCs w:val="0"/>
          <w:lang w:val="pt-BR"/>
        </w:rPr>
        <w:t>of</w:t>
      </w:r>
      <w:proofErr w:type="spellEnd"/>
      <w:r w:rsidRPr="006D65D3">
        <w:rPr>
          <w:b w:val="0"/>
          <w:bCs w:val="0"/>
          <w:lang w:val="pt-BR"/>
        </w:rPr>
        <w:t xml:space="preserve"> </w:t>
      </w:r>
      <w:proofErr w:type="spellStart"/>
      <w:r w:rsidRPr="006D65D3">
        <w:rPr>
          <w:b w:val="0"/>
          <w:bCs w:val="0"/>
          <w:lang w:val="pt-BR"/>
        </w:rPr>
        <w:t>the</w:t>
      </w:r>
      <w:proofErr w:type="spellEnd"/>
      <w:r w:rsidRPr="006D65D3">
        <w:rPr>
          <w:b w:val="0"/>
          <w:bCs w:val="0"/>
          <w:lang w:val="pt-BR"/>
        </w:rPr>
        <w:t xml:space="preserve"> </w:t>
      </w:r>
      <w:proofErr w:type="spellStart"/>
      <w:r w:rsidRPr="006D65D3">
        <w:rPr>
          <w:b w:val="0"/>
          <w:bCs w:val="0"/>
          <w:lang w:val="pt-BR"/>
        </w:rPr>
        <w:t>teacher</w:t>
      </w:r>
      <w:proofErr w:type="spellEnd"/>
      <w:r w:rsidRPr="006D65D3">
        <w:rPr>
          <w:b w:val="0"/>
          <w:bCs w:val="0"/>
          <w:lang w:val="pt-BR"/>
        </w:rPr>
        <w:t xml:space="preserve"> </w:t>
      </w:r>
      <w:proofErr w:type="spellStart"/>
      <w:r w:rsidRPr="006D65D3">
        <w:rPr>
          <w:b w:val="0"/>
          <w:bCs w:val="0"/>
          <w:lang w:val="pt-BR"/>
        </w:rPr>
        <w:t>efficacy</w:t>
      </w:r>
      <w:proofErr w:type="spellEnd"/>
      <w:r w:rsidRPr="006D65D3">
        <w:rPr>
          <w:b w:val="0"/>
          <w:bCs w:val="0"/>
          <w:lang w:val="pt-BR"/>
        </w:rPr>
        <w:t xml:space="preserve"> </w:t>
      </w:r>
      <w:proofErr w:type="spellStart"/>
      <w:r w:rsidRPr="006D65D3">
        <w:rPr>
          <w:b w:val="0"/>
          <w:bCs w:val="0"/>
          <w:lang w:val="pt-BR"/>
        </w:rPr>
        <w:t>scale</w:t>
      </w:r>
      <w:proofErr w:type="spellEnd"/>
      <w:r w:rsidRPr="006D65D3">
        <w:rPr>
          <w:b w:val="0"/>
          <w:bCs w:val="0"/>
          <w:lang w:val="pt-BR"/>
        </w:rPr>
        <w:t xml:space="preserve"> </w:t>
      </w:r>
      <w:proofErr w:type="spellStart"/>
      <w:r w:rsidRPr="006D65D3">
        <w:rPr>
          <w:b w:val="0"/>
          <w:bCs w:val="0"/>
          <w:lang w:val="pt-BR"/>
        </w:rPr>
        <w:t>to</w:t>
      </w:r>
      <w:proofErr w:type="spellEnd"/>
      <w:r w:rsidRPr="006D65D3">
        <w:rPr>
          <w:b w:val="0"/>
          <w:bCs w:val="0"/>
          <w:lang w:val="pt-BR"/>
        </w:rPr>
        <w:t xml:space="preserve"> </w:t>
      </w:r>
      <w:proofErr w:type="spellStart"/>
      <w:r w:rsidRPr="006D65D3">
        <w:rPr>
          <w:b w:val="0"/>
          <w:bCs w:val="0"/>
          <w:lang w:val="pt-BR"/>
        </w:rPr>
        <w:t>measure</w:t>
      </w:r>
      <w:proofErr w:type="spellEnd"/>
      <w:r w:rsidRPr="006D65D3">
        <w:rPr>
          <w:b w:val="0"/>
          <w:bCs w:val="0"/>
          <w:lang w:val="pt-BR"/>
        </w:rPr>
        <w:t xml:space="preserve"> </w:t>
      </w:r>
      <w:proofErr w:type="spellStart"/>
      <w:r w:rsidRPr="006D65D3">
        <w:rPr>
          <w:b w:val="0"/>
          <w:bCs w:val="0"/>
          <w:lang w:val="pt-BR"/>
        </w:rPr>
        <w:t>effective</w:t>
      </w:r>
      <w:proofErr w:type="spellEnd"/>
      <w:r w:rsidRPr="006D65D3">
        <w:rPr>
          <w:b w:val="0"/>
          <w:bCs w:val="0"/>
          <w:lang w:val="pt-BR"/>
        </w:rPr>
        <w:t xml:space="preserve"> </w:t>
      </w:r>
      <w:proofErr w:type="spellStart"/>
      <w:r w:rsidRPr="006D65D3">
        <w:rPr>
          <w:b w:val="0"/>
          <w:bCs w:val="0"/>
          <w:lang w:val="pt-BR"/>
        </w:rPr>
        <w:t>teachers</w:t>
      </w:r>
      <w:proofErr w:type="spellEnd"/>
      <w:r w:rsidRPr="006D65D3">
        <w:rPr>
          <w:b w:val="0"/>
          <w:bCs w:val="0"/>
          <w:lang w:val="pt-BR"/>
        </w:rPr>
        <w:t xml:space="preserve">’ </w:t>
      </w:r>
      <w:proofErr w:type="spellStart"/>
      <w:r w:rsidRPr="006D65D3">
        <w:rPr>
          <w:b w:val="0"/>
          <w:bCs w:val="0"/>
          <w:lang w:val="pt-BR"/>
        </w:rPr>
        <w:t>educational</w:t>
      </w:r>
      <w:proofErr w:type="spellEnd"/>
      <w:r w:rsidRPr="006D65D3">
        <w:rPr>
          <w:b w:val="0"/>
          <w:bCs w:val="0"/>
          <w:lang w:val="pt-BR"/>
        </w:rPr>
        <w:t xml:space="preserve"> </w:t>
      </w:r>
      <w:proofErr w:type="spellStart"/>
      <w:r w:rsidRPr="006D65D3">
        <w:rPr>
          <w:b w:val="0"/>
          <w:bCs w:val="0"/>
          <w:lang w:val="pt-BR"/>
        </w:rPr>
        <w:t>practices</w:t>
      </w:r>
      <w:proofErr w:type="spellEnd"/>
      <w:r w:rsidRPr="006D65D3">
        <w:rPr>
          <w:b w:val="0"/>
          <w:bCs w:val="0"/>
          <w:lang w:val="pt-BR"/>
        </w:rPr>
        <w:t xml:space="preserve"> </w:t>
      </w:r>
      <w:proofErr w:type="spellStart"/>
      <w:r w:rsidRPr="006D65D3">
        <w:rPr>
          <w:b w:val="0"/>
          <w:bCs w:val="0"/>
          <w:lang w:val="pt-BR"/>
        </w:rPr>
        <w:t>through</w:t>
      </w:r>
      <w:proofErr w:type="spellEnd"/>
      <w:r w:rsidRPr="006D65D3">
        <w:rPr>
          <w:b w:val="0"/>
          <w:bCs w:val="0"/>
          <w:lang w:val="pt-BR"/>
        </w:rPr>
        <w:t xml:space="preserve"> </w:t>
      </w:r>
      <w:proofErr w:type="spellStart"/>
      <w:r w:rsidRPr="006D65D3">
        <w:rPr>
          <w:b w:val="0"/>
          <w:bCs w:val="0"/>
          <w:lang w:val="pt-BR"/>
        </w:rPr>
        <w:t>students</w:t>
      </w:r>
      <w:proofErr w:type="spellEnd"/>
      <w:r w:rsidRPr="006D65D3">
        <w:rPr>
          <w:b w:val="0"/>
          <w:bCs w:val="0"/>
          <w:lang w:val="pt-BR"/>
        </w:rPr>
        <w:t xml:space="preserve">’ ratings: a </w:t>
      </w:r>
      <w:proofErr w:type="spellStart"/>
      <w:r w:rsidRPr="006D65D3">
        <w:rPr>
          <w:b w:val="0"/>
          <w:bCs w:val="0"/>
          <w:lang w:val="pt-BR"/>
        </w:rPr>
        <w:t>multilevel</w:t>
      </w:r>
      <w:proofErr w:type="spellEnd"/>
      <w:r w:rsidRPr="006D65D3">
        <w:rPr>
          <w:b w:val="0"/>
          <w:bCs w:val="0"/>
          <w:lang w:val="pt-BR"/>
        </w:rPr>
        <w:t xml:space="preserve"> approach. </w:t>
      </w:r>
      <w:proofErr w:type="spellStart"/>
      <w:r w:rsidRPr="006D65D3">
        <w:rPr>
          <w:b w:val="0"/>
          <w:bCs w:val="0"/>
          <w:i/>
          <w:iCs/>
          <w:lang w:val="pt-BR"/>
        </w:rPr>
        <w:t>Psicothema</w:t>
      </w:r>
      <w:proofErr w:type="spellEnd"/>
      <w:r w:rsidRPr="006D65D3">
        <w:rPr>
          <w:b w:val="0"/>
          <w:bCs w:val="0"/>
          <w:lang w:val="pt-BR"/>
        </w:rPr>
        <w:t>, v. 33, n. 3, p. 505-512, 2021.</w:t>
      </w:r>
    </w:p>
    <w:p w14:paraId="2367E6F6" w14:textId="77777777" w:rsidR="006D65D3" w:rsidRPr="006D65D3" w:rsidRDefault="006D65D3" w:rsidP="00003425">
      <w:pPr>
        <w:pStyle w:val="Ttulo1"/>
        <w:spacing w:before="231"/>
        <w:ind w:left="0"/>
        <w:rPr>
          <w:b w:val="0"/>
          <w:bCs w:val="0"/>
          <w:lang w:val="pt-BR"/>
        </w:rPr>
      </w:pPr>
      <w:r w:rsidRPr="006D65D3">
        <w:rPr>
          <w:b w:val="0"/>
          <w:bCs w:val="0"/>
          <w:lang w:val="pt-BR"/>
        </w:rPr>
        <w:t xml:space="preserve">MAYER, J. D.; CARUSO, D. R.; SALOVEY, P. The </w:t>
      </w:r>
      <w:proofErr w:type="spellStart"/>
      <w:r w:rsidRPr="006D65D3">
        <w:rPr>
          <w:b w:val="0"/>
          <w:bCs w:val="0"/>
          <w:lang w:val="pt-BR"/>
        </w:rPr>
        <w:t>ability</w:t>
      </w:r>
      <w:proofErr w:type="spellEnd"/>
      <w:r w:rsidRPr="006D65D3">
        <w:rPr>
          <w:b w:val="0"/>
          <w:bCs w:val="0"/>
          <w:lang w:val="pt-BR"/>
        </w:rPr>
        <w:t xml:space="preserve"> model </w:t>
      </w:r>
      <w:proofErr w:type="spellStart"/>
      <w:r w:rsidRPr="006D65D3">
        <w:rPr>
          <w:b w:val="0"/>
          <w:bCs w:val="0"/>
          <w:lang w:val="pt-BR"/>
        </w:rPr>
        <w:t>of</w:t>
      </w:r>
      <w:proofErr w:type="spellEnd"/>
      <w:r w:rsidRPr="006D65D3">
        <w:rPr>
          <w:b w:val="0"/>
          <w:bCs w:val="0"/>
          <w:lang w:val="pt-BR"/>
        </w:rPr>
        <w:t xml:space="preserve"> </w:t>
      </w:r>
      <w:proofErr w:type="spellStart"/>
      <w:r w:rsidRPr="006D65D3">
        <w:rPr>
          <w:b w:val="0"/>
          <w:bCs w:val="0"/>
          <w:lang w:val="pt-BR"/>
        </w:rPr>
        <w:t>emotional</w:t>
      </w:r>
      <w:proofErr w:type="spellEnd"/>
      <w:r w:rsidRPr="006D65D3">
        <w:rPr>
          <w:b w:val="0"/>
          <w:bCs w:val="0"/>
          <w:lang w:val="pt-BR"/>
        </w:rPr>
        <w:t xml:space="preserve"> </w:t>
      </w:r>
      <w:proofErr w:type="spellStart"/>
      <w:r w:rsidRPr="006D65D3">
        <w:rPr>
          <w:b w:val="0"/>
          <w:bCs w:val="0"/>
          <w:lang w:val="pt-BR"/>
        </w:rPr>
        <w:t>intelligence</w:t>
      </w:r>
      <w:proofErr w:type="spellEnd"/>
      <w:r w:rsidRPr="006D65D3">
        <w:rPr>
          <w:b w:val="0"/>
          <w:bCs w:val="0"/>
          <w:lang w:val="pt-BR"/>
        </w:rPr>
        <w:t xml:space="preserve">: </w:t>
      </w:r>
      <w:proofErr w:type="spellStart"/>
      <w:r w:rsidRPr="006D65D3">
        <w:rPr>
          <w:b w:val="0"/>
          <w:bCs w:val="0"/>
          <w:lang w:val="pt-BR"/>
        </w:rPr>
        <w:t>principles</w:t>
      </w:r>
      <w:proofErr w:type="spellEnd"/>
      <w:r w:rsidRPr="006D65D3">
        <w:rPr>
          <w:b w:val="0"/>
          <w:bCs w:val="0"/>
          <w:lang w:val="pt-BR"/>
        </w:rPr>
        <w:t xml:space="preserve"> </w:t>
      </w:r>
      <w:proofErr w:type="spellStart"/>
      <w:r w:rsidRPr="006D65D3">
        <w:rPr>
          <w:b w:val="0"/>
          <w:bCs w:val="0"/>
          <w:lang w:val="pt-BR"/>
        </w:rPr>
        <w:t>and</w:t>
      </w:r>
      <w:proofErr w:type="spellEnd"/>
      <w:r w:rsidRPr="006D65D3">
        <w:rPr>
          <w:b w:val="0"/>
          <w:bCs w:val="0"/>
          <w:lang w:val="pt-BR"/>
        </w:rPr>
        <w:t xml:space="preserve"> updates. </w:t>
      </w:r>
      <w:proofErr w:type="spellStart"/>
      <w:r w:rsidRPr="006D65D3">
        <w:rPr>
          <w:b w:val="0"/>
          <w:bCs w:val="0"/>
          <w:i/>
          <w:iCs/>
          <w:lang w:val="pt-BR"/>
        </w:rPr>
        <w:t>Emotion</w:t>
      </w:r>
      <w:proofErr w:type="spellEnd"/>
      <w:r w:rsidRPr="006D65D3">
        <w:rPr>
          <w:b w:val="0"/>
          <w:bCs w:val="0"/>
          <w:i/>
          <w:iCs/>
          <w:lang w:val="pt-BR"/>
        </w:rPr>
        <w:t xml:space="preserve"> Review</w:t>
      </w:r>
      <w:r w:rsidRPr="006D65D3">
        <w:rPr>
          <w:b w:val="0"/>
          <w:bCs w:val="0"/>
          <w:lang w:val="pt-BR"/>
        </w:rPr>
        <w:t>, v. 8, n. 4, p. 290-300, 2016.</w:t>
      </w:r>
    </w:p>
    <w:p w14:paraId="7D97CC96" w14:textId="77777777" w:rsidR="00003425" w:rsidRDefault="006D65D3" w:rsidP="00003425">
      <w:pPr>
        <w:pStyle w:val="Ttulo1"/>
        <w:spacing w:before="231"/>
        <w:ind w:left="0"/>
        <w:rPr>
          <w:b w:val="0"/>
          <w:bCs w:val="0"/>
          <w:lang w:val="pt-BR"/>
        </w:rPr>
      </w:pPr>
      <w:r w:rsidRPr="006D65D3">
        <w:rPr>
          <w:b w:val="0"/>
          <w:bCs w:val="0"/>
          <w:lang w:val="pt-BR"/>
        </w:rPr>
        <w:t xml:space="preserve">MEDEIROS, K. A. S.; MOURA, K. K. C. F. Contribuições da educação emocional para o desenvolvimento do estudante. </w:t>
      </w:r>
      <w:proofErr w:type="spellStart"/>
      <w:r w:rsidRPr="006D65D3">
        <w:rPr>
          <w:b w:val="0"/>
          <w:bCs w:val="0"/>
          <w:i/>
          <w:iCs/>
          <w:lang w:val="pt-BR"/>
        </w:rPr>
        <w:t>Brazilian</w:t>
      </w:r>
      <w:proofErr w:type="spellEnd"/>
      <w:r w:rsidRPr="006D65D3">
        <w:rPr>
          <w:b w:val="0"/>
          <w:bCs w:val="0"/>
          <w:i/>
          <w:iCs/>
          <w:lang w:val="pt-BR"/>
        </w:rPr>
        <w:t xml:space="preserve"> </w:t>
      </w:r>
      <w:proofErr w:type="spellStart"/>
      <w:r w:rsidRPr="006D65D3">
        <w:rPr>
          <w:b w:val="0"/>
          <w:bCs w:val="0"/>
          <w:i/>
          <w:iCs/>
          <w:lang w:val="pt-BR"/>
        </w:rPr>
        <w:t>Journal</w:t>
      </w:r>
      <w:proofErr w:type="spellEnd"/>
      <w:r w:rsidRPr="006D65D3">
        <w:rPr>
          <w:b w:val="0"/>
          <w:bCs w:val="0"/>
          <w:i/>
          <w:iCs/>
          <w:lang w:val="pt-BR"/>
        </w:rPr>
        <w:t xml:space="preserve"> </w:t>
      </w:r>
      <w:proofErr w:type="spellStart"/>
      <w:r w:rsidRPr="006D65D3">
        <w:rPr>
          <w:b w:val="0"/>
          <w:bCs w:val="0"/>
          <w:i/>
          <w:iCs/>
          <w:lang w:val="pt-BR"/>
        </w:rPr>
        <w:t>of</w:t>
      </w:r>
      <w:proofErr w:type="spellEnd"/>
      <w:r w:rsidRPr="006D65D3">
        <w:rPr>
          <w:b w:val="0"/>
          <w:bCs w:val="0"/>
          <w:i/>
          <w:iCs/>
          <w:lang w:val="pt-BR"/>
        </w:rPr>
        <w:t xml:space="preserve"> </w:t>
      </w:r>
      <w:proofErr w:type="spellStart"/>
      <w:r w:rsidRPr="006D65D3">
        <w:rPr>
          <w:b w:val="0"/>
          <w:bCs w:val="0"/>
          <w:i/>
          <w:iCs/>
          <w:lang w:val="pt-BR"/>
        </w:rPr>
        <w:t>Development</w:t>
      </w:r>
      <w:proofErr w:type="spellEnd"/>
      <w:r w:rsidRPr="006D65D3">
        <w:rPr>
          <w:b w:val="0"/>
          <w:bCs w:val="0"/>
          <w:lang w:val="pt-BR"/>
        </w:rPr>
        <w:t>, v. 6, n. 6, p. 34842-34849, 2020.</w:t>
      </w:r>
    </w:p>
    <w:p w14:paraId="0CB41950" w14:textId="7EEA4CF8" w:rsidR="006D65D3" w:rsidRPr="00003425" w:rsidRDefault="00003425" w:rsidP="00003425">
      <w:pPr>
        <w:pStyle w:val="Ttulo1"/>
        <w:spacing w:before="231"/>
        <w:ind w:left="0"/>
        <w:rPr>
          <w:b w:val="0"/>
          <w:bCs w:val="0"/>
          <w:lang w:val="pt-BR"/>
        </w:rPr>
      </w:pPr>
      <w:r w:rsidRPr="00003425">
        <w:rPr>
          <w:b w:val="0"/>
          <w:bCs w:val="0"/>
        </w:rPr>
        <w:t xml:space="preserve">SANTOS, Cleuza Leite de Oliveira. </w:t>
      </w:r>
      <w:r w:rsidRPr="00003425">
        <w:rPr>
          <w:i/>
          <w:iCs/>
        </w:rPr>
        <w:t>Inteligência emocional como estratégia para melhorar o processo de ensino dos docentes do 3º ano</w:t>
      </w:r>
      <w:r w:rsidRPr="00003425">
        <w:rPr>
          <w:b w:val="0"/>
          <w:bCs w:val="0"/>
          <w:i/>
          <w:iCs/>
        </w:rPr>
        <w:t xml:space="preserve"> – Ensino Médio</w:t>
      </w:r>
      <w:r w:rsidRPr="00003425">
        <w:rPr>
          <w:b w:val="0"/>
          <w:bCs w:val="0"/>
        </w:rPr>
        <w:t>. 2024. 239 p. Tese (Doutorado em Ciências da Educação) – Universidad Autónoma de Asunción, Asunción, Paraguay, 2024.</w:t>
      </w:r>
    </w:p>
    <w:p w14:paraId="7D3F19BD" w14:textId="77777777" w:rsidR="006D65D3" w:rsidRPr="006D65D3" w:rsidRDefault="006D65D3" w:rsidP="00003425">
      <w:pPr>
        <w:pStyle w:val="Ttulo1"/>
        <w:spacing w:before="231"/>
        <w:ind w:left="0"/>
        <w:rPr>
          <w:b w:val="0"/>
          <w:bCs w:val="0"/>
        </w:rPr>
      </w:pPr>
    </w:p>
    <w:p w14:paraId="72C52F3D" w14:textId="77777777" w:rsidR="006D65D3" w:rsidRDefault="006D65D3" w:rsidP="00003425">
      <w:pPr>
        <w:pStyle w:val="Ttulo1"/>
        <w:spacing w:before="231"/>
        <w:ind w:left="0"/>
      </w:pPr>
    </w:p>
    <w:p w14:paraId="6DBD7B01" w14:textId="77777777" w:rsidR="006D65D3" w:rsidRPr="006D65D3" w:rsidRDefault="006D65D3" w:rsidP="00003425">
      <w:pPr>
        <w:pStyle w:val="Ttulo1"/>
        <w:spacing w:before="231"/>
        <w:ind w:left="0"/>
      </w:pPr>
    </w:p>
    <w:sectPr w:rsidR="006D65D3" w:rsidRPr="006D65D3" w:rsidSect="00CC0850">
      <w:headerReference w:type="default" r:id="rId16"/>
      <w:footerReference w:type="default" r:id="rId17"/>
      <w:footerReference w:type="first" r:id="rId18"/>
      <w:pgSz w:w="11910" w:h="16840"/>
      <w:pgMar w:top="1104" w:right="1000" w:bottom="1440" w:left="1240" w:header="126" w:footer="1178" w:gutter="0"/>
      <w:pgNumType w:start="4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0BA74" w14:textId="77777777" w:rsidR="00153ABF" w:rsidRDefault="00153ABF">
      <w:r>
        <w:separator/>
      </w:r>
    </w:p>
  </w:endnote>
  <w:endnote w:type="continuationSeparator" w:id="0">
    <w:p w14:paraId="7A8DBC49" w14:textId="77777777" w:rsidR="00153ABF" w:rsidRDefault="00153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AC7C" w14:textId="065F107E" w:rsidR="00BA366F" w:rsidRDefault="00CC0850">
    <w:pPr>
      <w:pStyle w:val="Corpodetexto"/>
      <w:spacing w:line="14" w:lineRule="auto"/>
      <w:rPr>
        <w:sz w:val="20"/>
      </w:rPr>
    </w:pPr>
    <w:r>
      <w:rPr>
        <w:noProof/>
      </w:rPr>
      <mc:AlternateContent>
        <mc:Choice Requires="wps">
          <w:drawing>
            <wp:anchor distT="0" distB="0" distL="114300" distR="114300" simplePos="0" relativeHeight="251663360" behindDoc="1" locked="0" layoutInCell="1" allowOverlap="1" wp14:anchorId="080866D4" wp14:editId="3A2F883D">
              <wp:simplePos x="0" y="0"/>
              <wp:positionH relativeFrom="page">
                <wp:posOffset>887486</wp:posOffset>
              </wp:positionH>
              <wp:positionV relativeFrom="page">
                <wp:posOffset>9873029</wp:posOffset>
              </wp:positionV>
              <wp:extent cx="5840095" cy="357505"/>
              <wp:effectExtent l="0" t="0" r="1905" b="10795"/>
              <wp:wrapNone/>
              <wp:docPr id="1987507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40095" cy="357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65754" w14:textId="77777777" w:rsidR="00CC0850" w:rsidRDefault="00CC0850" w:rsidP="00CC0850">
                          <w:pPr>
                            <w:spacing w:before="13"/>
                            <w:ind w:left="20"/>
                            <w:jc w:val="center"/>
                            <w:rPr>
                              <w:b/>
                              <w:bCs/>
                              <w:sz w:val="20"/>
                              <w:szCs w:val="20"/>
                            </w:rPr>
                          </w:pPr>
                          <w:r w:rsidRPr="00912DD3">
                            <w:rPr>
                              <w:b/>
                              <w:bCs/>
                              <w:sz w:val="20"/>
                              <w:szCs w:val="20"/>
                            </w:rPr>
                            <w:t>Dossiê: Intersecções entre Educação, Diversidade e Inclusão: A Urgência de “</w:t>
                          </w:r>
                          <w:proofErr w:type="spellStart"/>
                          <w:r w:rsidRPr="00912DD3">
                            <w:rPr>
                              <w:b/>
                              <w:bCs/>
                              <w:sz w:val="20"/>
                              <w:szCs w:val="20"/>
                            </w:rPr>
                            <w:t>Transver</w:t>
                          </w:r>
                          <w:proofErr w:type="spellEnd"/>
                          <w:r w:rsidRPr="00912DD3">
                            <w:rPr>
                              <w:b/>
                              <w:bCs/>
                              <w:sz w:val="20"/>
                              <w:szCs w:val="20"/>
                            </w:rPr>
                            <w:t xml:space="preserve"> o Mundo"</w:t>
                          </w:r>
                        </w:p>
                        <w:p w14:paraId="2FF11E9D" w14:textId="77777777" w:rsidR="00CC0850" w:rsidRPr="0092094D" w:rsidRDefault="00CC0850" w:rsidP="00CC0850">
                          <w:pPr>
                            <w:spacing w:before="13"/>
                            <w:ind w:left="20"/>
                            <w:jc w:val="center"/>
                            <w:rPr>
                              <w:b/>
                              <w:color w:val="000000" w:themeColor="text1"/>
                              <w:sz w:val="20"/>
                            </w:rPr>
                          </w:pPr>
                          <w:r w:rsidRPr="003035DF">
                            <w:rPr>
                              <w:b/>
                              <w:bCs/>
                              <w:sz w:val="20"/>
                              <w:szCs w:val="20"/>
                            </w:rPr>
                            <w:t>Edição Especial. Aquidauana</w:t>
                          </w:r>
                          <w:r>
                            <w:rPr>
                              <w:b/>
                              <w:bCs/>
                              <w:sz w:val="20"/>
                              <w:szCs w:val="20"/>
                            </w:rPr>
                            <w:t>/MS</w:t>
                          </w:r>
                          <w:r w:rsidRPr="003035DF">
                            <w:rPr>
                              <w:b/>
                              <w:bCs/>
                              <w:sz w:val="20"/>
                              <w:szCs w:val="20"/>
                            </w:rPr>
                            <w:t xml:space="preserve">, v. </w:t>
                          </w:r>
                          <w:r>
                            <w:rPr>
                              <w:b/>
                              <w:bCs/>
                              <w:sz w:val="20"/>
                              <w:szCs w:val="20"/>
                            </w:rPr>
                            <w:t>2</w:t>
                          </w:r>
                          <w:r w:rsidRPr="003035DF">
                            <w:rPr>
                              <w:b/>
                              <w:bCs/>
                              <w:sz w:val="20"/>
                              <w:szCs w:val="20"/>
                            </w:rPr>
                            <w:t xml:space="preserve">, n. </w:t>
                          </w:r>
                          <w:r>
                            <w:rPr>
                              <w:b/>
                              <w:bCs/>
                              <w:sz w:val="20"/>
                              <w:szCs w:val="20"/>
                            </w:rPr>
                            <w:t>22</w:t>
                          </w:r>
                          <w:r w:rsidRPr="003035DF">
                            <w:rPr>
                              <w:b/>
                              <w:bCs/>
                              <w:sz w:val="20"/>
                              <w:szCs w:val="20"/>
                            </w:rPr>
                            <w:t xml:space="preserve">, </w:t>
                          </w:r>
                          <w:r>
                            <w:rPr>
                              <w:b/>
                              <w:bCs/>
                              <w:sz w:val="20"/>
                              <w:szCs w:val="20"/>
                            </w:rPr>
                            <w:t>set</w:t>
                          </w:r>
                          <w:r w:rsidRPr="003035DF">
                            <w:rPr>
                              <w:b/>
                              <w:bCs/>
                              <w:sz w:val="20"/>
                              <w:szCs w:val="20"/>
                            </w:rPr>
                            <w:t>. 202</w:t>
                          </w:r>
                          <w:r>
                            <w:rPr>
                              <w:b/>
                              <w:bCs/>
                              <w:sz w:val="20"/>
                              <w:szCs w:val="20"/>
                            </w:rPr>
                            <w:t>6</w:t>
                          </w:r>
                        </w:p>
                        <w:p w14:paraId="5030327E" w14:textId="77777777" w:rsidR="00CC0850" w:rsidRPr="0092094D" w:rsidRDefault="00CC0850" w:rsidP="00CC0850">
                          <w:pPr>
                            <w:spacing w:before="13"/>
                            <w:ind w:left="20"/>
                            <w:jc w:val="center"/>
                            <w:rPr>
                              <w:b/>
                              <w:color w:val="000000" w:themeColor="text1"/>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866D4" id="_x0000_t202" coordsize="21600,21600" o:spt="202" path="m,l,21600r21600,l21600,xe">
              <v:stroke joinstyle="miter"/>
              <v:path gradientshapeok="t" o:connecttype="rect"/>
            </v:shapetype>
            <v:shape id="Text Box 2" o:spid="_x0000_s1031" type="#_x0000_t202" style="position:absolute;margin-left:69.9pt;margin-top:777.4pt;width:459.85pt;height:28.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" filled="f" stroked="f">
              <v:path arrowok="t"/>
              <v:textbox inset="0,0,0,0">
                <w:txbxContent>
                  <w:p w14:paraId="4E265754" w14:textId="77777777" w:rsidR="00CC0850" w:rsidRDefault="00CC0850" w:rsidP="00CC0850">
                    <w:pPr>
                      <w:spacing w:before="13"/>
                      <w:ind w:left="20"/>
                      <w:jc w:val="center"/>
                      <w:rPr>
                        <w:b/>
                        <w:bCs/>
                        <w:sz w:val="20"/>
                        <w:szCs w:val="20"/>
                      </w:rPr>
                    </w:pPr>
                    <w:r w:rsidRPr="00912DD3">
                      <w:rPr>
                        <w:b/>
                        <w:bCs/>
                        <w:sz w:val="20"/>
                        <w:szCs w:val="20"/>
                      </w:rPr>
                      <w:t>Dossiê: Intersecções entre Educação, Diversidade e Inclusão: A Urgência de “</w:t>
                    </w:r>
                    <w:proofErr w:type="spellStart"/>
                    <w:r w:rsidRPr="00912DD3">
                      <w:rPr>
                        <w:b/>
                        <w:bCs/>
                        <w:sz w:val="20"/>
                        <w:szCs w:val="20"/>
                      </w:rPr>
                      <w:t>Transver</w:t>
                    </w:r>
                    <w:proofErr w:type="spellEnd"/>
                    <w:r w:rsidRPr="00912DD3">
                      <w:rPr>
                        <w:b/>
                        <w:bCs/>
                        <w:sz w:val="20"/>
                        <w:szCs w:val="20"/>
                      </w:rPr>
                      <w:t xml:space="preserve"> o Mundo"</w:t>
                    </w:r>
                  </w:p>
                  <w:p w14:paraId="2FF11E9D" w14:textId="77777777" w:rsidR="00CC0850" w:rsidRPr="0092094D" w:rsidRDefault="00CC0850" w:rsidP="00CC0850">
                    <w:pPr>
                      <w:spacing w:before="13"/>
                      <w:ind w:left="20"/>
                      <w:jc w:val="center"/>
                      <w:rPr>
                        <w:b/>
                        <w:color w:val="000000" w:themeColor="text1"/>
                        <w:sz w:val="20"/>
                      </w:rPr>
                    </w:pPr>
                    <w:r w:rsidRPr="003035DF">
                      <w:rPr>
                        <w:b/>
                        <w:bCs/>
                        <w:sz w:val="20"/>
                        <w:szCs w:val="20"/>
                      </w:rPr>
                      <w:t>Edição Especial. Aquidauana</w:t>
                    </w:r>
                    <w:r>
                      <w:rPr>
                        <w:b/>
                        <w:bCs/>
                        <w:sz w:val="20"/>
                        <w:szCs w:val="20"/>
                      </w:rPr>
                      <w:t>/MS</w:t>
                    </w:r>
                    <w:r w:rsidRPr="003035DF">
                      <w:rPr>
                        <w:b/>
                        <w:bCs/>
                        <w:sz w:val="20"/>
                        <w:szCs w:val="20"/>
                      </w:rPr>
                      <w:t xml:space="preserve">, v. </w:t>
                    </w:r>
                    <w:r>
                      <w:rPr>
                        <w:b/>
                        <w:bCs/>
                        <w:sz w:val="20"/>
                        <w:szCs w:val="20"/>
                      </w:rPr>
                      <w:t>2</w:t>
                    </w:r>
                    <w:r w:rsidRPr="003035DF">
                      <w:rPr>
                        <w:b/>
                        <w:bCs/>
                        <w:sz w:val="20"/>
                        <w:szCs w:val="20"/>
                      </w:rPr>
                      <w:t xml:space="preserve">, n. </w:t>
                    </w:r>
                    <w:r>
                      <w:rPr>
                        <w:b/>
                        <w:bCs/>
                        <w:sz w:val="20"/>
                        <w:szCs w:val="20"/>
                      </w:rPr>
                      <w:t>22</w:t>
                    </w:r>
                    <w:r w:rsidRPr="003035DF">
                      <w:rPr>
                        <w:b/>
                        <w:bCs/>
                        <w:sz w:val="20"/>
                        <w:szCs w:val="20"/>
                      </w:rPr>
                      <w:t xml:space="preserve">, </w:t>
                    </w:r>
                    <w:r>
                      <w:rPr>
                        <w:b/>
                        <w:bCs/>
                        <w:sz w:val="20"/>
                        <w:szCs w:val="20"/>
                      </w:rPr>
                      <w:t>set</w:t>
                    </w:r>
                    <w:r w:rsidRPr="003035DF">
                      <w:rPr>
                        <w:b/>
                        <w:bCs/>
                        <w:sz w:val="20"/>
                        <w:szCs w:val="20"/>
                      </w:rPr>
                      <w:t>. 202</w:t>
                    </w:r>
                    <w:r>
                      <w:rPr>
                        <w:b/>
                        <w:bCs/>
                        <w:sz w:val="20"/>
                        <w:szCs w:val="20"/>
                      </w:rPr>
                      <w:t>6</w:t>
                    </w:r>
                  </w:p>
                  <w:p w14:paraId="5030327E" w14:textId="77777777" w:rsidR="00CC0850" w:rsidRPr="0092094D" w:rsidRDefault="00CC0850" w:rsidP="00CC0850">
                    <w:pPr>
                      <w:spacing w:before="13"/>
                      <w:ind w:left="20"/>
                      <w:jc w:val="center"/>
                      <w:rPr>
                        <w:b/>
                        <w:color w:val="000000" w:themeColor="text1"/>
                        <w:sz w:val="20"/>
                      </w:rPr>
                    </w:pPr>
                  </w:p>
                </w:txbxContent>
              </v:textbox>
              <w10:wrap anchorx="page" anchory="page"/>
            </v:shape>
          </w:pict>
        </mc:Fallback>
      </mc:AlternateContent>
    </w:r>
    <w:r>
      <w:rPr>
        <w:noProof/>
      </w:rPr>
      <mc:AlternateContent>
        <mc:Choice Requires="wps">
          <w:drawing>
            <wp:anchor distT="0" distB="0" distL="114300" distR="114300" simplePos="0" relativeHeight="251446272" behindDoc="1" locked="0" layoutInCell="1" allowOverlap="1" wp14:anchorId="65574CA4" wp14:editId="7204481D">
              <wp:simplePos x="0" y="0"/>
              <wp:positionH relativeFrom="page">
                <wp:posOffset>3890645</wp:posOffset>
              </wp:positionH>
              <wp:positionV relativeFrom="page">
                <wp:posOffset>10258083</wp:posOffset>
              </wp:positionV>
              <wp:extent cx="191624" cy="203444"/>
              <wp:effectExtent l="0" t="0" r="12065"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1624" cy="203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6EBB2" w14:textId="77777777" w:rsidR="00BA366F" w:rsidRDefault="001043FE">
                          <w:pPr>
                            <w:spacing w:before="11"/>
                            <w:ind w:left="40"/>
                          </w:pPr>
                          <w:r>
                            <w:fldChar w:fldCharType="begin"/>
                          </w:r>
                          <w: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74CA4" id="Text Box 1" o:spid="_x0000_s1032" type="#_x0000_t202" style="position:absolute;margin-left:306.35pt;margin-top:807.7pt;width:15.1pt;height:16pt;z-index:-25187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" filled="f" stroked="f">
              <v:path arrowok="t"/>
              <v:textbox inset="0,0,0,0">
                <w:txbxContent>
                  <w:p w14:paraId="0406EBB2" w14:textId="77777777" w:rsidR="00BA366F" w:rsidRDefault="001043FE">
                    <w:pPr>
                      <w:spacing w:before="11"/>
                      <w:ind w:left="40"/>
                    </w:pPr>
                    <w:r>
                      <w:fldChar w:fldCharType="begin"/>
                    </w:r>
                    <w:r>
                      <w:instrText xml:space="preserve"> PAGE </w:instrText>
                    </w:r>
                    <w:r>
                      <w:fldChar w:fldCharType="separate"/>
                    </w:r>
                    <w:r>
                      <w:t>4</w:t>
                    </w:r>
                    <w:r>
                      <w:fldChar w:fldCharType="end"/>
                    </w:r>
                  </w:p>
                </w:txbxContent>
              </v:textbox>
              <w10:wrap anchorx="page" anchory="page"/>
            </v:shape>
          </w:pict>
        </mc:Fallback>
      </mc:AlternateContent>
    </w:r>
    <w:r w:rsidR="000B2132">
      <w:rPr>
        <w:noProof/>
      </w:rPr>
      <mc:AlternateContent>
        <mc:Choice Requires="wpg">
          <w:drawing>
            <wp:anchor distT="0" distB="0" distL="114300" distR="114300" simplePos="0" relativeHeight="251444224" behindDoc="1" locked="0" layoutInCell="1" allowOverlap="1" wp14:anchorId="5DA6BA55" wp14:editId="01210E15">
              <wp:simplePos x="0" y="0"/>
              <wp:positionH relativeFrom="page">
                <wp:posOffset>1202788</wp:posOffset>
              </wp:positionH>
              <wp:positionV relativeFrom="page">
                <wp:posOffset>10231902</wp:posOffset>
              </wp:positionV>
              <wp:extent cx="5518150" cy="238760"/>
              <wp:effectExtent l="0" t="12700" r="19050" b="1524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0" cy="238760"/>
                        <a:chOff x="1894" y="16116"/>
                        <a:chExt cx="8690" cy="376"/>
                      </a:xfrm>
                    </wpg:grpSpPr>
                    <wps:wsp>
                      <wps:cNvPr id="12" name="Line 6"/>
                      <wps:cNvCnPr>
                        <a:cxnSpLocks/>
                      </wps:cNvCnPr>
                      <wps:spPr bwMode="auto">
                        <a:xfrm>
                          <a:off x="1894" y="16271"/>
                          <a:ext cx="8690" cy="0"/>
                        </a:xfrm>
                        <a:prstGeom prst="line">
                          <a:avLst/>
                        </a:prstGeom>
                        <a:noFill/>
                        <a:ln w="12700">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3" name="Freeform 5"/>
                      <wps:cNvSpPr>
                        <a:spLocks/>
                      </wps:cNvSpPr>
                      <wps:spPr bwMode="auto">
                        <a:xfrm>
                          <a:off x="5836" y="16116"/>
                          <a:ext cx="853" cy="376"/>
                        </a:xfrm>
                        <a:custGeom>
                          <a:avLst/>
                          <a:gdLst>
                            <a:gd name="T0" fmla="+- 0 6626 5836"/>
                            <a:gd name="T1" fmla="*/ T0 w 853"/>
                            <a:gd name="T2" fmla="+- 0 16116 16116"/>
                            <a:gd name="T3" fmla="*/ 16116 h 376"/>
                            <a:gd name="T4" fmla="+- 0 5899 5836"/>
                            <a:gd name="T5" fmla="*/ T4 w 853"/>
                            <a:gd name="T6" fmla="+- 0 16116 16116"/>
                            <a:gd name="T7" fmla="*/ 16116 h 376"/>
                            <a:gd name="T8" fmla="+- 0 5874 5836"/>
                            <a:gd name="T9" fmla="*/ T8 w 853"/>
                            <a:gd name="T10" fmla="+- 0 16121 16116"/>
                            <a:gd name="T11" fmla="*/ 16121 h 376"/>
                            <a:gd name="T12" fmla="+- 0 5854 5836"/>
                            <a:gd name="T13" fmla="*/ T12 w 853"/>
                            <a:gd name="T14" fmla="+- 0 16134 16116"/>
                            <a:gd name="T15" fmla="*/ 16134 h 376"/>
                            <a:gd name="T16" fmla="+- 0 5841 5836"/>
                            <a:gd name="T17" fmla="*/ T16 w 853"/>
                            <a:gd name="T18" fmla="+- 0 16154 16116"/>
                            <a:gd name="T19" fmla="*/ 16154 h 376"/>
                            <a:gd name="T20" fmla="+- 0 5836 5836"/>
                            <a:gd name="T21" fmla="*/ T20 w 853"/>
                            <a:gd name="T22" fmla="+- 0 16179 16116"/>
                            <a:gd name="T23" fmla="*/ 16179 h 376"/>
                            <a:gd name="T24" fmla="+- 0 5836 5836"/>
                            <a:gd name="T25" fmla="*/ T24 w 853"/>
                            <a:gd name="T26" fmla="+- 0 16429 16116"/>
                            <a:gd name="T27" fmla="*/ 16429 h 376"/>
                            <a:gd name="T28" fmla="+- 0 5841 5836"/>
                            <a:gd name="T29" fmla="*/ T28 w 853"/>
                            <a:gd name="T30" fmla="+- 0 16454 16116"/>
                            <a:gd name="T31" fmla="*/ 16454 h 376"/>
                            <a:gd name="T32" fmla="+- 0 5854 5836"/>
                            <a:gd name="T33" fmla="*/ T32 w 853"/>
                            <a:gd name="T34" fmla="+- 0 16474 16116"/>
                            <a:gd name="T35" fmla="*/ 16474 h 376"/>
                            <a:gd name="T36" fmla="+- 0 5874 5836"/>
                            <a:gd name="T37" fmla="*/ T36 w 853"/>
                            <a:gd name="T38" fmla="+- 0 16487 16116"/>
                            <a:gd name="T39" fmla="*/ 16487 h 376"/>
                            <a:gd name="T40" fmla="+- 0 5899 5836"/>
                            <a:gd name="T41" fmla="*/ T40 w 853"/>
                            <a:gd name="T42" fmla="+- 0 16492 16116"/>
                            <a:gd name="T43" fmla="*/ 16492 h 376"/>
                            <a:gd name="T44" fmla="+- 0 6626 5836"/>
                            <a:gd name="T45" fmla="*/ T44 w 853"/>
                            <a:gd name="T46" fmla="+- 0 16492 16116"/>
                            <a:gd name="T47" fmla="*/ 16492 h 376"/>
                            <a:gd name="T48" fmla="+- 0 6651 5836"/>
                            <a:gd name="T49" fmla="*/ T48 w 853"/>
                            <a:gd name="T50" fmla="+- 0 16487 16116"/>
                            <a:gd name="T51" fmla="*/ 16487 h 376"/>
                            <a:gd name="T52" fmla="+- 0 6671 5836"/>
                            <a:gd name="T53" fmla="*/ T52 w 853"/>
                            <a:gd name="T54" fmla="+- 0 16474 16116"/>
                            <a:gd name="T55" fmla="*/ 16474 h 376"/>
                            <a:gd name="T56" fmla="+- 0 6684 5836"/>
                            <a:gd name="T57" fmla="*/ T56 w 853"/>
                            <a:gd name="T58" fmla="+- 0 16454 16116"/>
                            <a:gd name="T59" fmla="*/ 16454 h 376"/>
                            <a:gd name="T60" fmla="+- 0 6689 5836"/>
                            <a:gd name="T61" fmla="*/ T60 w 853"/>
                            <a:gd name="T62" fmla="+- 0 16429 16116"/>
                            <a:gd name="T63" fmla="*/ 16429 h 376"/>
                            <a:gd name="T64" fmla="+- 0 6689 5836"/>
                            <a:gd name="T65" fmla="*/ T64 w 853"/>
                            <a:gd name="T66" fmla="+- 0 16179 16116"/>
                            <a:gd name="T67" fmla="*/ 16179 h 376"/>
                            <a:gd name="T68" fmla="+- 0 6684 5836"/>
                            <a:gd name="T69" fmla="*/ T68 w 853"/>
                            <a:gd name="T70" fmla="+- 0 16154 16116"/>
                            <a:gd name="T71" fmla="*/ 16154 h 376"/>
                            <a:gd name="T72" fmla="+- 0 6671 5836"/>
                            <a:gd name="T73" fmla="*/ T72 w 853"/>
                            <a:gd name="T74" fmla="+- 0 16134 16116"/>
                            <a:gd name="T75" fmla="*/ 16134 h 376"/>
                            <a:gd name="T76" fmla="+- 0 6651 5836"/>
                            <a:gd name="T77" fmla="*/ T76 w 853"/>
                            <a:gd name="T78" fmla="+- 0 16121 16116"/>
                            <a:gd name="T79" fmla="*/ 16121 h 376"/>
                            <a:gd name="T80" fmla="+- 0 6626 5836"/>
                            <a:gd name="T81" fmla="*/ T80 w 853"/>
                            <a:gd name="T82" fmla="+- 0 16116 16116"/>
                            <a:gd name="T83" fmla="*/ 16116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53" h="376">
                              <a:moveTo>
                                <a:pt x="790" y="0"/>
                              </a:moveTo>
                              <a:lnTo>
                                <a:pt x="63" y="0"/>
                              </a:lnTo>
                              <a:lnTo>
                                <a:pt x="38" y="5"/>
                              </a:lnTo>
                              <a:lnTo>
                                <a:pt x="18" y="18"/>
                              </a:lnTo>
                              <a:lnTo>
                                <a:pt x="5" y="38"/>
                              </a:lnTo>
                              <a:lnTo>
                                <a:pt x="0" y="63"/>
                              </a:lnTo>
                              <a:lnTo>
                                <a:pt x="0" y="313"/>
                              </a:lnTo>
                              <a:lnTo>
                                <a:pt x="5" y="338"/>
                              </a:lnTo>
                              <a:lnTo>
                                <a:pt x="18" y="358"/>
                              </a:lnTo>
                              <a:lnTo>
                                <a:pt x="38" y="371"/>
                              </a:lnTo>
                              <a:lnTo>
                                <a:pt x="63" y="376"/>
                              </a:lnTo>
                              <a:lnTo>
                                <a:pt x="790" y="376"/>
                              </a:lnTo>
                              <a:lnTo>
                                <a:pt x="815" y="371"/>
                              </a:lnTo>
                              <a:lnTo>
                                <a:pt x="835" y="358"/>
                              </a:lnTo>
                              <a:lnTo>
                                <a:pt x="848" y="338"/>
                              </a:lnTo>
                              <a:lnTo>
                                <a:pt x="853" y="313"/>
                              </a:lnTo>
                              <a:lnTo>
                                <a:pt x="853" y="63"/>
                              </a:lnTo>
                              <a:lnTo>
                                <a:pt x="848" y="38"/>
                              </a:lnTo>
                              <a:lnTo>
                                <a:pt x="835" y="18"/>
                              </a:lnTo>
                              <a:lnTo>
                                <a:pt x="815" y="5"/>
                              </a:lnTo>
                              <a:lnTo>
                                <a:pt x="79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4"/>
                      <wps:cNvSpPr>
                        <a:spLocks/>
                      </wps:cNvSpPr>
                      <wps:spPr bwMode="auto">
                        <a:xfrm>
                          <a:off x="5836" y="16116"/>
                          <a:ext cx="853" cy="376"/>
                        </a:xfrm>
                        <a:custGeom>
                          <a:avLst/>
                          <a:gdLst>
                            <a:gd name="T0" fmla="+- 0 5899 5836"/>
                            <a:gd name="T1" fmla="*/ T0 w 853"/>
                            <a:gd name="T2" fmla="+- 0 16116 16116"/>
                            <a:gd name="T3" fmla="*/ 16116 h 376"/>
                            <a:gd name="T4" fmla="+- 0 5874 5836"/>
                            <a:gd name="T5" fmla="*/ T4 w 853"/>
                            <a:gd name="T6" fmla="+- 0 16121 16116"/>
                            <a:gd name="T7" fmla="*/ 16121 h 376"/>
                            <a:gd name="T8" fmla="+- 0 5854 5836"/>
                            <a:gd name="T9" fmla="*/ T8 w 853"/>
                            <a:gd name="T10" fmla="+- 0 16134 16116"/>
                            <a:gd name="T11" fmla="*/ 16134 h 376"/>
                            <a:gd name="T12" fmla="+- 0 5841 5836"/>
                            <a:gd name="T13" fmla="*/ T12 w 853"/>
                            <a:gd name="T14" fmla="+- 0 16154 16116"/>
                            <a:gd name="T15" fmla="*/ 16154 h 376"/>
                            <a:gd name="T16" fmla="+- 0 5836 5836"/>
                            <a:gd name="T17" fmla="*/ T16 w 853"/>
                            <a:gd name="T18" fmla="+- 0 16179 16116"/>
                            <a:gd name="T19" fmla="*/ 16179 h 376"/>
                            <a:gd name="T20" fmla="+- 0 5836 5836"/>
                            <a:gd name="T21" fmla="*/ T20 w 853"/>
                            <a:gd name="T22" fmla="+- 0 16429 16116"/>
                            <a:gd name="T23" fmla="*/ 16429 h 376"/>
                            <a:gd name="T24" fmla="+- 0 5841 5836"/>
                            <a:gd name="T25" fmla="*/ T24 w 853"/>
                            <a:gd name="T26" fmla="+- 0 16454 16116"/>
                            <a:gd name="T27" fmla="*/ 16454 h 376"/>
                            <a:gd name="T28" fmla="+- 0 5854 5836"/>
                            <a:gd name="T29" fmla="*/ T28 w 853"/>
                            <a:gd name="T30" fmla="+- 0 16474 16116"/>
                            <a:gd name="T31" fmla="*/ 16474 h 376"/>
                            <a:gd name="T32" fmla="+- 0 5874 5836"/>
                            <a:gd name="T33" fmla="*/ T32 w 853"/>
                            <a:gd name="T34" fmla="+- 0 16487 16116"/>
                            <a:gd name="T35" fmla="*/ 16487 h 376"/>
                            <a:gd name="T36" fmla="+- 0 5899 5836"/>
                            <a:gd name="T37" fmla="*/ T36 w 853"/>
                            <a:gd name="T38" fmla="+- 0 16492 16116"/>
                            <a:gd name="T39" fmla="*/ 16492 h 376"/>
                            <a:gd name="T40" fmla="+- 0 6626 5836"/>
                            <a:gd name="T41" fmla="*/ T40 w 853"/>
                            <a:gd name="T42" fmla="+- 0 16116 16116"/>
                            <a:gd name="T43" fmla="*/ 16116 h 376"/>
                            <a:gd name="T44" fmla="+- 0 6651 5836"/>
                            <a:gd name="T45" fmla="*/ T44 w 853"/>
                            <a:gd name="T46" fmla="+- 0 16121 16116"/>
                            <a:gd name="T47" fmla="*/ 16121 h 376"/>
                            <a:gd name="T48" fmla="+- 0 6671 5836"/>
                            <a:gd name="T49" fmla="*/ T48 w 853"/>
                            <a:gd name="T50" fmla="+- 0 16134 16116"/>
                            <a:gd name="T51" fmla="*/ 16134 h 376"/>
                            <a:gd name="T52" fmla="+- 0 6684 5836"/>
                            <a:gd name="T53" fmla="*/ T52 w 853"/>
                            <a:gd name="T54" fmla="+- 0 16154 16116"/>
                            <a:gd name="T55" fmla="*/ 16154 h 376"/>
                            <a:gd name="T56" fmla="+- 0 6689 5836"/>
                            <a:gd name="T57" fmla="*/ T56 w 853"/>
                            <a:gd name="T58" fmla="+- 0 16179 16116"/>
                            <a:gd name="T59" fmla="*/ 16179 h 376"/>
                            <a:gd name="T60" fmla="+- 0 6689 5836"/>
                            <a:gd name="T61" fmla="*/ T60 w 853"/>
                            <a:gd name="T62" fmla="+- 0 16429 16116"/>
                            <a:gd name="T63" fmla="*/ 16429 h 376"/>
                            <a:gd name="T64" fmla="+- 0 6684 5836"/>
                            <a:gd name="T65" fmla="*/ T64 w 853"/>
                            <a:gd name="T66" fmla="+- 0 16454 16116"/>
                            <a:gd name="T67" fmla="*/ 16454 h 376"/>
                            <a:gd name="T68" fmla="+- 0 6671 5836"/>
                            <a:gd name="T69" fmla="*/ T68 w 853"/>
                            <a:gd name="T70" fmla="+- 0 16474 16116"/>
                            <a:gd name="T71" fmla="*/ 16474 h 376"/>
                            <a:gd name="T72" fmla="+- 0 6651 5836"/>
                            <a:gd name="T73" fmla="*/ T72 w 853"/>
                            <a:gd name="T74" fmla="+- 0 16487 16116"/>
                            <a:gd name="T75" fmla="*/ 16487 h 376"/>
                            <a:gd name="T76" fmla="+- 0 6626 5836"/>
                            <a:gd name="T77" fmla="*/ T76 w 853"/>
                            <a:gd name="T78" fmla="+- 0 16492 16116"/>
                            <a:gd name="T79" fmla="*/ 16492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53" h="376">
                              <a:moveTo>
                                <a:pt x="63" y="0"/>
                              </a:moveTo>
                              <a:lnTo>
                                <a:pt x="38" y="5"/>
                              </a:lnTo>
                              <a:lnTo>
                                <a:pt x="18" y="18"/>
                              </a:lnTo>
                              <a:lnTo>
                                <a:pt x="5" y="38"/>
                              </a:lnTo>
                              <a:lnTo>
                                <a:pt x="0" y="63"/>
                              </a:lnTo>
                              <a:lnTo>
                                <a:pt x="0" y="313"/>
                              </a:lnTo>
                              <a:lnTo>
                                <a:pt x="5" y="338"/>
                              </a:lnTo>
                              <a:lnTo>
                                <a:pt x="18" y="358"/>
                              </a:lnTo>
                              <a:lnTo>
                                <a:pt x="38" y="371"/>
                              </a:lnTo>
                              <a:lnTo>
                                <a:pt x="63" y="376"/>
                              </a:lnTo>
                              <a:moveTo>
                                <a:pt x="790" y="0"/>
                              </a:moveTo>
                              <a:lnTo>
                                <a:pt x="815" y="5"/>
                              </a:lnTo>
                              <a:lnTo>
                                <a:pt x="835" y="18"/>
                              </a:lnTo>
                              <a:lnTo>
                                <a:pt x="848" y="38"/>
                              </a:lnTo>
                              <a:lnTo>
                                <a:pt x="853" y="63"/>
                              </a:lnTo>
                              <a:lnTo>
                                <a:pt x="853" y="313"/>
                              </a:lnTo>
                              <a:lnTo>
                                <a:pt x="848" y="338"/>
                              </a:lnTo>
                              <a:lnTo>
                                <a:pt x="835" y="358"/>
                              </a:lnTo>
                              <a:lnTo>
                                <a:pt x="815" y="371"/>
                              </a:lnTo>
                              <a:lnTo>
                                <a:pt x="790" y="376"/>
                              </a:lnTo>
                            </a:path>
                          </a:pathLst>
                        </a:custGeom>
                        <a:noFill/>
                        <a:ln w="28575">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400F08" id="Group 3" o:spid="_x0000_s1026" style="position:absolute;margin-left:94.7pt;margin-top:805.65pt;width:434.5pt;height:18.8pt;z-index:-251872256;mso-position-horizontal-relative:page;mso-position-vertical-relative:page" coordorigin="1894,16116" coordsize="8690,3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">
              <v:line id="Line 6" o:spid="_x0000_s1027" style="position:absolute;visibility:visible;mso-wrap-style:square" from="1894,16271" to="10584,162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" strokecolor="gray" strokeweight="1pt">
                <o:lock v:ext="edit" shapetype="f"/>
              </v:line>
              <v:shape id="Freeform 5" o:spid="_x0000_s1028" style="position:absolute;left:5836;top:16116;width:853;height:376;visibility:visible;mso-wrap-style:square;v-text-anchor:top" coordsize="853,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" path="m790,l63,,38,5,18,18,5,38,,63,,313r5,25l18,358r20,13l63,376r727,l815,371r20,-13l848,338r5,-25l853,63,848,38,835,18,815,5,790,xe" stroked="f">
                <v:path arrowok="t" o:connecttype="custom" o:connectlocs="790,16116;63,16116;38,16121;18,16134;5,16154;0,16179;0,16429;5,16454;18,16474;38,16487;63,16492;790,16492;815,16487;835,16474;848,16454;853,16429;853,16179;848,16154;835,16134;815,16121;790,16116" o:connectangles="0,0,0,0,0,0,0,0,0,0,0,0,0,0,0,0,0,0,0,0,0"/>
              </v:shape>
              <v:shape id="AutoShape 4" o:spid="_x0000_s1029" style="position:absolute;left:5836;top:16116;width:853;height:376;visibility:visible;mso-wrap-style:square;v-text-anchor:top" coordsize="853,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" path="m63,l38,5,18,18,5,38,,63,,313r5,25l18,358r20,13l63,376m790,r25,5l835,18r13,20l853,63r,250l848,338r-13,20l815,371r-25,5e" filled="f" strokecolor="gray" strokeweight="2.25pt">
                <v:path arrowok="t" o:connecttype="custom" o:connectlocs="63,16116;38,16121;18,16134;5,16154;0,16179;0,16429;5,16454;18,16474;38,16487;63,16492;790,16116;815,16121;835,16134;848,16154;853,16179;853,16429;848,16454;835,16474;815,16487;790,16492" o:connectangles="0,0,0,0,0,0,0,0,0,0,0,0,0,0,0,0,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A545" w14:textId="319F2C7F" w:rsidR="00340CA6" w:rsidRDefault="00340CA6" w:rsidP="00340CA6">
    <w:pPr>
      <w:pStyle w:val="Corpodetexto"/>
      <w:spacing w:line="14" w:lineRule="auto"/>
      <w:rPr>
        <w:sz w:val="20"/>
      </w:rPr>
    </w:pPr>
    <w:r>
      <w:rPr>
        <w:noProof/>
      </w:rPr>
      <mc:AlternateContent>
        <mc:Choice Requires="wpg">
          <w:drawing>
            <wp:anchor distT="0" distB="0" distL="114300" distR="114300" simplePos="0" relativeHeight="251659264" behindDoc="1" locked="0" layoutInCell="1" allowOverlap="1" wp14:anchorId="4072C98F" wp14:editId="7C8629CD">
              <wp:simplePos x="0" y="0"/>
              <wp:positionH relativeFrom="page">
                <wp:posOffset>1202788</wp:posOffset>
              </wp:positionH>
              <wp:positionV relativeFrom="page">
                <wp:posOffset>10231902</wp:posOffset>
              </wp:positionV>
              <wp:extent cx="5518150" cy="238760"/>
              <wp:effectExtent l="0" t="12700" r="19050" b="15240"/>
              <wp:wrapNone/>
              <wp:docPr id="1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0" cy="238760"/>
                        <a:chOff x="1894" y="16116"/>
                        <a:chExt cx="8690" cy="376"/>
                      </a:xfrm>
                    </wpg:grpSpPr>
                    <wps:wsp>
                      <wps:cNvPr id="20" name="Line 6"/>
                      <wps:cNvCnPr>
                        <a:cxnSpLocks/>
                      </wps:cNvCnPr>
                      <wps:spPr bwMode="auto">
                        <a:xfrm>
                          <a:off x="1894" y="16271"/>
                          <a:ext cx="8690" cy="0"/>
                        </a:xfrm>
                        <a:prstGeom prst="line">
                          <a:avLst/>
                        </a:prstGeom>
                        <a:noFill/>
                        <a:ln w="12700">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21" name="Freeform 5"/>
                      <wps:cNvSpPr>
                        <a:spLocks/>
                      </wps:cNvSpPr>
                      <wps:spPr bwMode="auto">
                        <a:xfrm>
                          <a:off x="5836" y="16116"/>
                          <a:ext cx="853" cy="376"/>
                        </a:xfrm>
                        <a:custGeom>
                          <a:avLst/>
                          <a:gdLst>
                            <a:gd name="T0" fmla="+- 0 6626 5836"/>
                            <a:gd name="T1" fmla="*/ T0 w 853"/>
                            <a:gd name="T2" fmla="+- 0 16116 16116"/>
                            <a:gd name="T3" fmla="*/ 16116 h 376"/>
                            <a:gd name="T4" fmla="+- 0 5899 5836"/>
                            <a:gd name="T5" fmla="*/ T4 w 853"/>
                            <a:gd name="T6" fmla="+- 0 16116 16116"/>
                            <a:gd name="T7" fmla="*/ 16116 h 376"/>
                            <a:gd name="T8" fmla="+- 0 5874 5836"/>
                            <a:gd name="T9" fmla="*/ T8 w 853"/>
                            <a:gd name="T10" fmla="+- 0 16121 16116"/>
                            <a:gd name="T11" fmla="*/ 16121 h 376"/>
                            <a:gd name="T12" fmla="+- 0 5854 5836"/>
                            <a:gd name="T13" fmla="*/ T12 w 853"/>
                            <a:gd name="T14" fmla="+- 0 16134 16116"/>
                            <a:gd name="T15" fmla="*/ 16134 h 376"/>
                            <a:gd name="T16" fmla="+- 0 5841 5836"/>
                            <a:gd name="T17" fmla="*/ T16 w 853"/>
                            <a:gd name="T18" fmla="+- 0 16154 16116"/>
                            <a:gd name="T19" fmla="*/ 16154 h 376"/>
                            <a:gd name="T20" fmla="+- 0 5836 5836"/>
                            <a:gd name="T21" fmla="*/ T20 w 853"/>
                            <a:gd name="T22" fmla="+- 0 16179 16116"/>
                            <a:gd name="T23" fmla="*/ 16179 h 376"/>
                            <a:gd name="T24" fmla="+- 0 5836 5836"/>
                            <a:gd name="T25" fmla="*/ T24 w 853"/>
                            <a:gd name="T26" fmla="+- 0 16429 16116"/>
                            <a:gd name="T27" fmla="*/ 16429 h 376"/>
                            <a:gd name="T28" fmla="+- 0 5841 5836"/>
                            <a:gd name="T29" fmla="*/ T28 w 853"/>
                            <a:gd name="T30" fmla="+- 0 16454 16116"/>
                            <a:gd name="T31" fmla="*/ 16454 h 376"/>
                            <a:gd name="T32" fmla="+- 0 5854 5836"/>
                            <a:gd name="T33" fmla="*/ T32 w 853"/>
                            <a:gd name="T34" fmla="+- 0 16474 16116"/>
                            <a:gd name="T35" fmla="*/ 16474 h 376"/>
                            <a:gd name="T36" fmla="+- 0 5874 5836"/>
                            <a:gd name="T37" fmla="*/ T36 w 853"/>
                            <a:gd name="T38" fmla="+- 0 16487 16116"/>
                            <a:gd name="T39" fmla="*/ 16487 h 376"/>
                            <a:gd name="T40" fmla="+- 0 5899 5836"/>
                            <a:gd name="T41" fmla="*/ T40 w 853"/>
                            <a:gd name="T42" fmla="+- 0 16492 16116"/>
                            <a:gd name="T43" fmla="*/ 16492 h 376"/>
                            <a:gd name="T44" fmla="+- 0 6626 5836"/>
                            <a:gd name="T45" fmla="*/ T44 w 853"/>
                            <a:gd name="T46" fmla="+- 0 16492 16116"/>
                            <a:gd name="T47" fmla="*/ 16492 h 376"/>
                            <a:gd name="T48" fmla="+- 0 6651 5836"/>
                            <a:gd name="T49" fmla="*/ T48 w 853"/>
                            <a:gd name="T50" fmla="+- 0 16487 16116"/>
                            <a:gd name="T51" fmla="*/ 16487 h 376"/>
                            <a:gd name="T52" fmla="+- 0 6671 5836"/>
                            <a:gd name="T53" fmla="*/ T52 w 853"/>
                            <a:gd name="T54" fmla="+- 0 16474 16116"/>
                            <a:gd name="T55" fmla="*/ 16474 h 376"/>
                            <a:gd name="T56" fmla="+- 0 6684 5836"/>
                            <a:gd name="T57" fmla="*/ T56 w 853"/>
                            <a:gd name="T58" fmla="+- 0 16454 16116"/>
                            <a:gd name="T59" fmla="*/ 16454 h 376"/>
                            <a:gd name="T60" fmla="+- 0 6689 5836"/>
                            <a:gd name="T61" fmla="*/ T60 w 853"/>
                            <a:gd name="T62" fmla="+- 0 16429 16116"/>
                            <a:gd name="T63" fmla="*/ 16429 h 376"/>
                            <a:gd name="T64" fmla="+- 0 6689 5836"/>
                            <a:gd name="T65" fmla="*/ T64 w 853"/>
                            <a:gd name="T66" fmla="+- 0 16179 16116"/>
                            <a:gd name="T67" fmla="*/ 16179 h 376"/>
                            <a:gd name="T68" fmla="+- 0 6684 5836"/>
                            <a:gd name="T69" fmla="*/ T68 w 853"/>
                            <a:gd name="T70" fmla="+- 0 16154 16116"/>
                            <a:gd name="T71" fmla="*/ 16154 h 376"/>
                            <a:gd name="T72" fmla="+- 0 6671 5836"/>
                            <a:gd name="T73" fmla="*/ T72 w 853"/>
                            <a:gd name="T74" fmla="+- 0 16134 16116"/>
                            <a:gd name="T75" fmla="*/ 16134 h 376"/>
                            <a:gd name="T76" fmla="+- 0 6651 5836"/>
                            <a:gd name="T77" fmla="*/ T76 w 853"/>
                            <a:gd name="T78" fmla="+- 0 16121 16116"/>
                            <a:gd name="T79" fmla="*/ 16121 h 376"/>
                            <a:gd name="T80" fmla="+- 0 6626 5836"/>
                            <a:gd name="T81" fmla="*/ T80 w 853"/>
                            <a:gd name="T82" fmla="+- 0 16116 16116"/>
                            <a:gd name="T83" fmla="*/ 16116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53" h="376">
                              <a:moveTo>
                                <a:pt x="790" y="0"/>
                              </a:moveTo>
                              <a:lnTo>
                                <a:pt x="63" y="0"/>
                              </a:lnTo>
                              <a:lnTo>
                                <a:pt x="38" y="5"/>
                              </a:lnTo>
                              <a:lnTo>
                                <a:pt x="18" y="18"/>
                              </a:lnTo>
                              <a:lnTo>
                                <a:pt x="5" y="38"/>
                              </a:lnTo>
                              <a:lnTo>
                                <a:pt x="0" y="63"/>
                              </a:lnTo>
                              <a:lnTo>
                                <a:pt x="0" y="313"/>
                              </a:lnTo>
                              <a:lnTo>
                                <a:pt x="5" y="338"/>
                              </a:lnTo>
                              <a:lnTo>
                                <a:pt x="18" y="358"/>
                              </a:lnTo>
                              <a:lnTo>
                                <a:pt x="38" y="371"/>
                              </a:lnTo>
                              <a:lnTo>
                                <a:pt x="63" y="376"/>
                              </a:lnTo>
                              <a:lnTo>
                                <a:pt x="790" y="376"/>
                              </a:lnTo>
                              <a:lnTo>
                                <a:pt x="815" y="371"/>
                              </a:lnTo>
                              <a:lnTo>
                                <a:pt x="835" y="358"/>
                              </a:lnTo>
                              <a:lnTo>
                                <a:pt x="848" y="338"/>
                              </a:lnTo>
                              <a:lnTo>
                                <a:pt x="853" y="313"/>
                              </a:lnTo>
                              <a:lnTo>
                                <a:pt x="853" y="63"/>
                              </a:lnTo>
                              <a:lnTo>
                                <a:pt x="848" y="38"/>
                              </a:lnTo>
                              <a:lnTo>
                                <a:pt x="835" y="18"/>
                              </a:lnTo>
                              <a:lnTo>
                                <a:pt x="815" y="5"/>
                              </a:lnTo>
                              <a:lnTo>
                                <a:pt x="79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4"/>
                      <wps:cNvSpPr>
                        <a:spLocks/>
                      </wps:cNvSpPr>
                      <wps:spPr bwMode="auto">
                        <a:xfrm>
                          <a:off x="5836" y="16116"/>
                          <a:ext cx="853" cy="376"/>
                        </a:xfrm>
                        <a:custGeom>
                          <a:avLst/>
                          <a:gdLst>
                            <a:gd name="T0" fmla="+- 0 5899 5836"/>
                            <a:gd name="T1" fmla="*/ T0 w 853"/>
                            <a:gd name="T2" fmla="+- 0 16116 16116"/>
                            <a:gd name="T3" fmla="*/ 16116 h 376"/>
                            <a:gd name="T4" fmla="+- 0 5874 5836"/>
                            <a:gd name="T5" fmla="*/ T4 w 853"/>
                            <a:gd name="T6" fmla="+- 0 16121 16116"/>
                            <a:gd name="T7" fmla="*/ 16121 h 376"/>
                            <a:gd name="T8" fmla="+- 0 5854 5836"/>
                            <a:gd name="T9" fmla="*/ T8 w 853"/>
                            <a:gd name="T10" fmla="+- 0 16134 16116"/>
                            <a:gd name="T11" fmla="*/ 16134 h 376"/>
                            <a:gd name="T12" fmla="+- 0 5841 5836"/>
                            <a:gd name="T13" fmla="*/ T12 w 853"/>
                            <a:gd name="T14" fmla="+- 0 16154 16116"/>
                            <a:gd name="T15" fmla="*/ 16154 h 376"/>
                            <a:gd name="T16" fmla="+- 0 5836 5836"/>
                            <a:gd name="T17" fmla="*/ T16 w 853"/>
                            <a:gd name="T18" fmla="+- 0 16179 16116"/>
                            <a:gd name="T19" fmla="*/ 16179 h 376"/>
                            <a:gd name="T20" fmla="+- 0 5836 5836"/>
                            <a:gd name="T21" fmla="*/ T20 w 853"/>
                            <a:gd name="T22" fmla="+- 0 16429 16116"/>
                            <a:gd name="T23" fmla="*/ 16429 h 376"/>
                            <a:gd name="T24" fmla="+- 0 5841 5836"/>
                            <a:gd name="T25" fmla="*/ T24 w 853"/>
                            <a:gd name="T26" fmla="+- 0 16454 16116"/>
                            <a:gd name="T27" fmla="*/ 16454 h 376"/>
                            <a:gd name="T28" fmla="+- 0 5854 5836"/>
                            <a:gd name="T29" fmla="*/ T28 w 853"/>
                            <a:gd name="T30" fmla="+- 0 16474 16116"/>
                            <a:gd name="T31" fmla="*/ 16474 h 376"/>
                            <a:gd name="T32" fmla="+- 0 5874 5836"/>
                            <a:gd name="T33" fmla="*/ T32 w 853"/>
                            <a:gd name="T34" fmla="+- 0 16487 16116"/>
                            <a:gd name="T35" fmla="*/ 16487 h 376"/>
                            <a:gd name="T36" fmla="+- 0 5899 5836"/>
                            <a:gd name="T37" fmla="*/ T36 w 853"/>
                            <a:gd name="T38" fmla="+- 0 16492 16116"/>
                            <a:gd name="T39" fmla="*/ 16492 h 376"/>
                            <a:gd name="T40" fmla="+- 0 6626 5836"/>
                            <a:gd name="T41" fmla="*/ T40 w 853"/>
                            <a:gd name="T42" fmla="+- 0 16116 16116"/>
                            <a:gd name="T43" fmla="*/ 16116 h 376"/>
                            <a:gd name="T44" fmla="+- 0 6651 5836"/>
                            <a:gd name="T45" fmla="*/ T44 w 853"/>
                            <a:gd name="T46" fmla="+- 0 16121 16116"/>
                            <a:gd name="T47" fmla="*/ 16121 h 376"/>
                            <a:gd name="T48" fmla="+- 0 6671 5836"/>
                            <a:gd name="T49" fmla="*/ T48 w 853"/>
                            <a:gd name="T50" fmla="+- 0 16134 16116"/>
                            <a:gd name="T51" fmla="*/ 16134 h 376"/>
                            <a:gd name="T52" fmla="+- 0 6684 5836"/>
                            <a:gd name="T53" fmla="*/ T52 w 853"/>
                            <a:gd name="T54" fmla="+- 0 16154 16116"/>
                            <a:gd name="T55" fmla="*/ 16154 h 376"/>
                            <a:gd name="T56" fmla="+- 0 6689 5836"/>
                            <a:gd name="T57" fmla="*/ T56 w 853"/>
                            <a:gd name="T58" fmla="+- 0 16179 16116"/>
                            <a:gd name="T59" fmla="*/ 16179 h 376"/>
                            <a:gd name="T60" fmla="+- 0 6689 5836"/>
                            <a:gd name="T61" fmla="*/ T60 w 853"/>
                            <a:gd name="T62" fmla="+- 0 16429 16116"/>
                            <a:gd name="T63" fmla="*/ 16429 h 376"/>
                            <a:gd name="T64" fmla="+- 0 6684 5836"/>
                            <a:gd name="T65" fmla="*/ T64 w 853"/>
                            <a:gd name="T66" fmla="+- 0 16454 16116"/>
                            <a:gd name="T67" fmla="*/ 16454 h 376"/>
                            <a:gd name="T68" fmla="+- 0 6671 5836"/>
                            <a:gd name="T69" fmla="*/ T68 w 853"/>
                            <a:gd name="T70" fmla="+- 0 16474 16116"/>
                            <a:gd name="T71" fmla="*/ 16474 h 376"/>
                            <a:gd name="T72" fmla="+- 0 6651 5836"/>
                            <a:gd name="T73" fmla="*/ T72 w 853"/>
                            <a:gd name="T74" fmla="+- 0 16487 16116"/>
                            <a:gd name="T75" fmla="*/ 16487 h 376"/>
                            <a:gd name="T76" fmla="+- 0 6626 5836"/>
                            <a:gd name="T77" fmla="*/ T76 w 853"/>
                            <a:gd name="T78" fmla="+- 0 16492 16116"/>
                            <a:gd name="T79" fmla="*/ 16492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53" h="376">
                              <a:moveTo>
                                <a:pt x="63" y="0"/>
                              </a:moveTo>
                              <a:lnTo>
                                <a:pt x="38" y="5"/>
                              </a:lnTo>
                              <a:lnTo>
                                <a:pt x="18" y="18"/>
                              </a:lnTo>
                              <a:lnTo>
                                <a:pt x="5" y="38"/>
                              </a:lnTo>
                              <a:lnTo>
                                <a:pt x="0" y="63"/>
                              </a:lnTo>
                              <a:lnTo>
                                <a:pt x="0" y="313"/>
                              </a:lnTo>
                              <a:lnTo>
                                <a:pt x="5" y="338"/>
                              </a:lnTo>
                              <a:lnTo>
                                <a:pt x="18" y="358"/>
                              </a:lnTo>
                              <a:lnTo>
                                <a:pt x="38" y="371"/>
                              </a:lnTo>
                              <a:lnTo>
                                <a:pt x="63" y="376"/>
                              </a:lnTo>
                              <a:moveTo>
                                <a:pt x="790" y="0"/>
                              </a:moveTo>
                              <a:lnTo>
                                <a:pt x="815" y="5"/>
                              </a:lnTo>
                              <a:lnTo>
                                <a:pt x="835" y="18"/>
                              </a:lnTo>
                              <a:lnTo>
                                <a:pt x="848" y="38"/>
                              </a:lnTo>
                              <a:lnTo>
                                <a:pt x="853" y="63"/>
                              </a:lnTo>
                              <a:lnTo>
                                <a:pt x="853" y="313"/>
                              </a:lnTo>
                              <a:lnTo>
                                <a:pt x="848" y="338"/>
                              </a:lnTo>
                              <a:lnTo>
                                <a:pt x="835" y="358"/>
                              </a:lnTo>
                              <a:lnTo>
                                <a:pt x="815" y="371"/>
                              </a:lnTo>
                              <a:lnTo>
                                <a:pt x="790" y="376"/>
                              </a:lnTo>
                            </a:path>
                          </a:pathLst>
                        </a:custGeom>
                        <a:noFill/>
                        <a:ln w="28575">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3FF407" id="Group 3" o:spid="_x0000_s1026" style="position:absolute;margin-left:94.7pt;margin-top:805.65pt;width:434.5pt;height:18.8pt;z-index:-251657216;mso-position-horizontal-relative:page;mso-position-vertical-relative:page" coordorigin="1894,16116" coordsize="8690,3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">
              <v:line id="Line 6" o:spid="_x0000_s1027" style="position:absolute;visibility:visible;mso-wrap-style:square" from="1894,16271" to="10584,162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" strokecolor="gray" strokeweight="1pt">
                <o:lock v:ext="edit" shapetype="f"/>
              </v:line>
              <v:shape id="Freeform 5" o:spid="_x0000_s1028" style="position:absolute;left:5836;top:16116;width:853;height:376;visibility:visible;mso-wrap-style:square;v-text-anchor:top" coordsize="853,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" path="m790,l63,,38,5,18,18,5,38,,63,,313r5,25l18,358r20,13l63,376r727,l815,371r20,-13l848,338r5,-25l853,63,848,38,835,18,815,5,790,xe" stroked="f">
                <v:path arrowok="t" o:connecttype="custom" o:connectlocs="790,16116;63,16116;38,16121;18,16134;5,16154;0,16179;0,16429;5,16454;18,16474;38,16487;63,16492;790,16492;815,16487;835,16474;848,16454;853,16429;853,16179;848,16154;835,16134;815,16121;790,16116" o:connectangles="0,0,0,0,0,0,0,0,0,0,0,0,0,0,0,0,0,0,0,0,0"/>
              </v:shape>
              <v:shape id="AutoShape 4" o:spid="_x0000_s1029" style="position:absolute;left:5836;top:16116;width:853;height:376;visibility:visible;mso-wrap-style:square;v-text-anchor:top" coordsize="853,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" path="m63,l38,5,18,18,5,38,,63,,313r5,25l18,358r20,13l63,376m790,r25,5l835,18r13,20l853,63r,250l848,338r-13,20l815,371r-25,5e" filled="f" strokecolor="gray" strokeweight="2.25pt">
                <v:path arrowok="t" o:connecttype="custom" o:connectlocs="63,16116;38,16121;18,16134;5,16154;0,16179;0,16429;5,16454;18,16474;38,16487;63,16492;790,16116;815,16121;835,16134;848,16154;853,16179;853,16429;848,16454;835,16474;815,16487;790,16492" o:connectangles="0,0,0,0,0,0,0,0,0,0,0,0,0,0,0,0,0,0,0,0"/>
              </v:shape>
              <w10:wrap anchorx="page" anchory="page"/>
            </v:group>
          </w:pict>
        </mc:Fallback>
      </mc:AlternateContent>
    </w:r>
  </w:p>
  <w:p w14:paraId="68CF3443" w14:textId="427ACFE4" w:rsidR="00BC652E" w:rsidRDefault="00CC0850">
    <w:pPr>
      <w:pStyle w:val="Rodap"/>
    </w:pPr>
    <w:r>
      <w:rPr>
        <w:noProof/>
      </w:rPr>
      <mc:AlternateContent>
        <mc:Choice Requires="wps">
          <w:drawing>
            <wp:anchor distT="0" distB="0" distL="114300" distR="114300" simplePos="0" relativeHeight="251665408" behindDoc="1" locked="0" layoutInCell="1" allowOverlap="1" wp14:anchorId="06BE35FF" wp14:editId="1E0F8FEA">
              <wp:simplePos x="0" y="0"/>
              <wp:positionH relativeFrom="page">
                <wp:posOffset>1039153</wp:posOffset>
              </wp:positionH>
              <wp:positionV relativeFrom="page">
                <wp:posOffset>9796145</wp:posOffset>
              </wp:positionV>
              <wp:extent cx="5840095" cy="357505"/>
              <wp:effectExtent l="0" t="0" r="1905" b="10795"/>
              <wp:wrapNone/>
              <wp:docPr id="856771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40095" cy="357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A5B82" w14:textId="77777777" w:rsidR="00CC0850" w:rsidRDefault="00CC0850" w:rsidP="00CC0850">
                          <w:pPr>
                            <w:spacing w:before="13"/>
                            <w:ind w:left="20"/>
                            <w:jc w:val="center"/>
                            <w:rPr>
                              <w:b/>
                              <w:bCs/>
                              <w:sz w:val="20"/>
                              <w:szCs w:val="20"/>
                            </w:rPr>
                          </w:pPr>
                          <w:r w:rsidRPr="00912DD3">
                            <w:rPr>
                              <w:b/>
                              <w:bCs/>
                              <w:sz w:val="20"/>
                              <w:szCs w:val="20"/>
                            </w:rPr>
                            <w:t>Dossiê: Intersecções entre Educação, Diversidade e Inclusão: A Urgência de “</w:t>
                          </w:r>
                          <w:proofErr w:type="spellStart"/>
                          <w:r w:rsidRPr="00912DD3">
                            <w:rPr>
                              <w:b/>
                              <w:bCs/>
                              <w:sz w:val="20"/>
                              <w:szCs w:val="20"/>
                            </w:rPr>
                            <w:t>Transver</w:t>
                          </w:r>
                          <w:proofErr w:type="spellEnd"/>
                          <w:r w:rsidRPr="00912DD3">
                            <w:rPr>
                              <w:b/>
                              <w:bCs/>
                              <w:sz w:val="20"/>
                              <w:szCs w:val="20"/>
                            </w:rPr>
                            <w:t xml:space="preserve"> o Mundo"</w:t>
                          </w:r>
                        </w:p>
                        <w:p w14:paraId="72E571C6" w14:textId="77777777" w:rsidR="00CC0850" w:rsidRPr="0092094D" w:rsidRDefault="00CC0850" w:rsidP="00CC0850">
                          <w:pPr>
                            <w:spacing w:before="13"/>
                            <w:ind w:left="20"/>
                            <w:jc w:val="center"/>
                            <w:rPr>
                              <w:b/>
                              <w:color w:val="000000" w:themeColor="text1"/>
                              <w:sz w:val="20"/>
                            </w:rPr>
                          </w:pPr>
                          <w:r w:rsidRPr="003035DF">
                            <w:rPr>
                              <w:b/>
                              <w:bCs/>
                              <w:sz w:val="20"/>
                              <w:szCs w:val="20"/>
                            </w:rPr>
                            <w:t>Edição Especial. Aquidauana</w:t>
                          </w:r>
                          <w:r>
                            <w:rPr>
                              <w:b/>
                              <w:bCs/>
                              <w:sz w:val="20"/>
                              <w:szCs w:val="20"/>
                            </w:rPr>
                            <w:t>/MS</w:t>
                          </w:r>
                          <w:r w:rsidRPr="003035DF">
                            <w:rPr>
                              <w:b/>
                              <w:bCs/>
                              <w:sz w:val="20"/>
                              <w:szCs w:val="20"/>
                            </w:rPr>
                            <w:t xml:space="preserve">, v. </w:t>
                          </w:r>
                          <w:r>
                            <w:rPr>
                              <w:b/>
                              <w:bCs/>
                              <w:sz w:val="20"/>
                              <w:szCs w:val="20"/>
                            </w:rPr>
                            <w:t>2</w:t>
                          </w:r>
                          <w:r w:rsidRPr="003035DF">
                            <w:rPr>
                              <w:b/>
                              <w:bCs/>
                              <w:sz w:val="20"/>
                              <w:szCs w:val="20"/>
                            </w:rPr>
                            <w:t xml:space="preserve">, n. </w:t>
                          </w:r>
                          <w:r>
                            <w:rPr>
                              <w:b/>
                              <w:bCs/>
                              <w:sz w:val="20"/>
                              <w:szCs w:val="20"/>
                            </w:rPr>
                            <w:t>22</w:t>
                          </w:r>
                          <w:r w:rsidRPr="003035DF">
                            <w:rPr>
                              <w:b/>
                              <w:bCs/>
                              <w:sz w:val="20"/>
                              <w:szCs w:val="20"/>
                            </w:rPr>
                            <w:t xml:space="preserve">, </w:t>
                          </w:r>
                          <w:r>
                            <w:rPr>
                              <w:b/>
                              <w:bCs/>
                              <w:sz w:val="20"/>
                              <w:szCs w:val="20"/>
                            </w:rPr>
                            <w:t>set</w:t>
                          </w:r>
                          <w:r w:rsidRPr="003035DF">
                            <w:rPr>
                              <w:b/>
                              <w:bCs/>
                              <w:sz w:val="20"/>
                              <w:szCs w:val="20"/>
                            </w:rPr>
                            <w:t>. 202</w:t>
                          </w:r>
                          <w:r>
                            <w:rPr>
                              <w:b/>
                              <w:bCs/>
                              <w:sz w:val="20"/>
                              <w:szCs w:val="20"/>
                            </w:rPr>
                            <w:t>6</w:t>
                          </w:r>
                        </w:p>
                        <w:p w14:paraId="674ABA2E" w14:textId="77777777" w:rsidR="00CC0850" w:rsidRPr="0092094D" w:rsidRDefault="00CC0850" w:rsidP="00CC0850">
                          <w:pPr>
                            <w:spacing w:before="13"/>
                            <w:ind w:left="20"/>
                            <w:jc w:val="center"/>
                            <w:rPr>
                              <w:b/>
                              <w:color w:val="000000" w:themeColor="text1"/>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E35FF" id="_x0000_t202" coordsize="21600,21600" o:spt="202" path="m,l,21600r21600,l21600,xe">
              <v:stroke joinstyle="miter"/>
              <v:path gradientshapeok="t" o:connecttype="rect"/>
            </v:shapetype>
            <v:shape id="_x0000_s1033" type="#_x0000_t202" style="position:absolute;margin-left:81.8pt;margin-top:771.35pt;width:459.85pt;height:28.1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" filled="f" stroked="f">
              <v:path arrowok="t"/>
              <v:textbox inset="0,0,0,0">
                <w:txbxContent>
                  <w:p w14:paraId="4C8A5B82" w14:textId="77777777" w:rsidR="00CC0850" w:rsidRDefault="00CC0850" w:rsidP="00CC0850">
                    <w:pPr>
                      <w:spacing w:before="13"/>
                      <w:ind w:left="20"/>
                      <w:jc w:val="center"/>
                      <w:rPr>
                        <w:b/>
                        <w:bCs/>
                        <w:sz w:val="20"/>
                        <w:szCs w:val="20"/>
                      </w:rPr>
                    </w:pPr>
                    <w:r w:rsidRPr="00912DD3">
                      <w:rPr>
                        <w:b/>
                        <w:bCs/>
                        <w:sz w:val="20"/>
                        <w:szCs w:val="20"/>
                      </w:rPr>
                      <w:t>Dossiê: Intersecções entre Educação, Diversidade e Inclusão: A Urgência de “</w:t>
                    </w:r>
                    <w:proofErr w:type="spellStart"/>
                    <w:r w:rsidRPr="00912DD3">
                      <w:rPr>
                        <w:b/>
                        <w:bCs/>
                        <w:sz w:val="20"/>
                        <w:szCs w:val="20"/>
                      </w:rPr>
                      <w:t>Transver</w:t>
                    </w:r>
                    <w:proofErr w:type="spellEnd"/>
                    <w:r w:rsidRPr="00912DD3">
                      <w:rPr>
                        <w:b/>
                        <w:bCs/>
                        <w:sz w:val="20"/>
                        <w:szCs w:val="20"/>
                      </w:rPr>
                      <w:t xml:space="preserve"> o Mundo"</w:t>
                    </w:r>
                  </w:p>
                  <w:p w14:paraId="72E571C6" w14:textId="77777777" w:rsidR="00CC0850" w:rsidRPr="0092094D" w:rsidRDefault="00CC0850" w:rsidP="00CC0850">
                    <w:pPr>
                      <w:spacing w:before="13"/>
                      <w:ind w:left="20"/>
                      <w:jc w:val="center"/>
                      <w:rPr>
                        <w:b/>
                        <w:color w:val="000000" w:themeColor="text1"/>
                        <w:sz w:val="20"/>
                      </w:rPr>
                    </w:pPr>
                    <w:r w:rsidRPr="003035DF">
                      <w:rPr>
                        <w:b/>
                        <w:bCs/>
                        <w:sz w:val="20"/>
                        <w:szCs w:val="20"/>
                      </w:rPr>
                      <w:t>Edição Especial. Aquidauana</w:t>
                    </w:r>
                    <w:r>
                      <w:rPr>
                        <w:b/>
                        <w:bCs/>
                        <w:sz w:val="20"/>
                        <w:szCs w:val="20"/>
                      </w:rPr>
                      <w:t>/MS</w:t>
                    </w:r>
                    <w:r w:rsidRPr="003035DF">
                      <w:rPr>
                        <w:b/>
                        <w:bCs/>
                        <w:sz w:val="20"/>
                        <w:szCs w:val="20"/>
                      </w:rPr>
                      <w:t xml:space="preserve">, v. </w:t>
                    </w:r>
                    <w:r>
                      <w:rPr>
                        <w:b/>
                        <w:bCs/>
                        <w:sz w:val="20"/>
                        <w:szCs w:val="20"/>
                      </w:rPr>
                      <w:t>2</w:t>
                    </w:r>
                    <w:r w:rsidRPr="003035DF">
                      <w:rPr>
                        <w:b/>
                        <w:bCs/>
                        <w:sz w:val="20"/>
                        <w:szCs w:val="20"/>
                      </w:rPr>
                      <w:t xml:space="preserve">, n. </w:t>
                    </w:r>
                    <w:r>
                      <w:rPr>
                        <w:b/>
                        <w:bCs/>
                        <w:sz w:val="20"/>
                        <w:szCs w:val="20"/>
                      </w:rPr>
                      <w:t>22</w:t>
                    </w:r>
                    <w:r w:rsidRPr="003035DF">
                      <w:rPr>
                        <w:b/>
                        <w:bCs/>
                        <w:sz w:val="20"/>
                        <w:szCs w:val="20"/>
                      </w:rPr>
                      <w:t xml:space="preserve">, </w:t>
                    </w:r>
                    <w:r>
                      <w:rPr>
                        <w:b/>
                        <w:bCs/>
                        <w:sz w:val="20"/>
                        <w:szCs w:val="20"/>
                      </w:rPr>
                      <w:t>set</w:t>
                    </w:r>
                    <w:r w:rsidRPr="003035DF">
                      <w:rPr>
                        <w:b/>
                        <w:bCs/>
                        <w:sz w:val="20"/>
                        <w:szCs w:val="20"/>
                      </w:rPr>
                      <w:t>. 202</w:t>
                    </w:r>
                    <w:r>
                      <w:rPr>
                        <w:b/>
                        <w:bCs/>
                        <w:sz w:val="20"/>
                        <w:szCs w:val="20"/>
                      </w:rPr>
                      <w:t>6</w:t>
                    </w:r>
                  </w:p>
                  <w:p w14:paraId="674ABA2E" w14:textId="77777777" w:rsidR="00CC0850" w:rsidRPr="0092094D" w:rsidRDefault="00CC0850" w:rsidP="00CC0850">
                    <w:pPr>
                      <w:spacing w:before="13"/>
                      <w:ind w:left="20"/>
                      <w:jc w:val="center"/>
                      <w:rPr>
                        <w:b/>
                        <w:color w:val="000000" w:themeColor="text1"/>
                        <w:sz w:val="20"/>
                      </w:rPr>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6845AF28" wp14:editId="396D0181">
              <wp:simplePos x="0" y="0"/>
              <wp:positionH relativeFrom="page">
                <wp:posOffset>3900805</wp:posOffset>
              </wp:positionH>
              <wp:positionV relativeFrom="page">
                <wp:posOffset>10246653</wp:posOffset>
              </wp:positionV>
              <wp:extent cx="238516" cy="203444"/>
              <wp:effectExtent l="0" t="0" r="3175" b="0"/>
              <wp:wrapNone/>
              <wp:docPr id="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8516" cy="203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18F7E" w14:textId="77777777" w:rsidR="00340CA6" w:rsidRDefault="00340CA6" w:rsidP="00340CA6">
                          <w:pPr>
                            <w:spacing w:before="11"/>
                            <w:ind w:left="40"/>
                          </w:pPr>
                          <w:r>
                            <w:fldChar w:fldCharType="begin"/>
                          </w:r>
                          <w: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5AF28" id="_x0000_s1034" type="#_x0000_t202" style="position:absolute;margin-left:307.15pt;margin-top:806.8pt;width:18.8pt;height:1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" filled="f" stroked="f">
              <v:path arrowok="t"/>
              <v:textbox inset="0,0,0,0">
                <w:txbxContent>
                  <w:p w14:paraId="10918F7E" w14:textId="77777777" w:rsidR="00340CA6" w:rsidRDefault="00340CA6" w:rsidP="00340CA6">
                    <w:pPr>
                      <w:spacing w:before="11"/>
                      <w:ind w:left="40"/>
                    </w:pPr>
                    <w:r>
                      <w:fldChar w:fldCharType="begin"/>
                    </w:r>
                    <w: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BDF53" w14:textId="77777777" w:rsidR="00153ABF" w:rsidRDefault="00153ABF">
      <w:r>
        <w:separator/>
      </w:r>
    </w:p>
  </w:footnote>
  <w:footnote w:type="continuationSeparator" w:id="0">
    <w:p w14:paraId="3F435291" w14:textId="77777777" w:rsidR="00153ABF" w:rsidRDefault="00153ABF">
      <w:r>
        <w:continuationSeparator/>
      </w:r>
    </w:p>
  </w:footnote>
  <w:footnote w:id="1">
    <w:p w14:paraId="371C58DC" w14:textId="77777777" w:rsidR="00970E9D" w:rsidRPr="00CB6516" w:rsidRDefault="00970E9D" w:rsidP="00970E9D">
      <w:pPr>
        <w:pStyle w:val="Textodenotaderodap"/>
        <w:jc w:val="both"/>
        <w:rPr>
          <w:sz w:val="22"/>
          <w:szCs w:val="22"/>
        </w:rPr>
      </w:pPr>
      <w:r w:rsidRPr="00CB6516">
        <w:rPr>
          <w:rStyle w:val="Refdenotaderodap"/>
          <w:sz w:val="22"/>
          <w:szCs w:val="22"/>
        </w:rPr>
        <w:footnoteRef/>
      </w:r>
      <w:r w:rsidRPr="00CB6516">
        <w:rPr>
          <w:sz w:val="22"/>
          <w:szCs w:val="22"/>
        </w:rPr>
        <w:t xml:space="preserve"> </w:t>
      </w:r>
      <w:bookmarkStart w:id="0" w:name="_Hlk210568743"/>
      <w:r w:rsidRPr="00CB6516">
        <w:rPr>
          <w:sz w:val="22"/>
          <w:szCs w:val="22"/>
        </w:rPr>
        <w:t>Doutora em Ciência da Educação. Escola Estadual Benedito Waldemar da Silva (BWS); Escola.</w:t>
      </w:r>
      <w:r>
        <w:rPr>
          <w:sz w:val="22"/>
          <w:szCs w:val="22"/>
        </w:rPr>
        <w:t xml:space="preserve"> </w:t>
      </w:r>
      <w:r w:rsidRPr="00CB6516">
        <w:rPr>
          <w:sz w:val="22"/>
          <w:szCs w:val="22"/>
        </w:rPr>
        <w:t xml:space="preserve">Orcid: </w:t>
      </w:r>
      <w:hyperlink r:id="rId1" w:history="1">
        <w:r w:rsidRPr="00CB6516">
          <w:rPr>
            <w:rStyle w:val="Hyperlink"/>
            <w:sz w:val="22"/>
            <w:szCs w:val="22"/>
          </w:rPr>
          <w:t>https://orcid.org/0009-0006-5552-8277</w:t>
        </w:r>
      </w:hyperlink>
      <w:r w:rsidRPr="00CB6516">
        <w:rPr>
          <w:sz w:val="22"/>
          <w:szCs w:val="22"/>
        </w:rPr>
        <w:t>. E</w:t>
      </w:r>
      <w:r w:rsidRPr="00CB6516">
        <w:rPr>
          <w:i/>
          <w:iCs/>
          <w:sz w:val="22"/>
          <w:szCs w:val="22"/>
        </w:rPr>
        <w:t>-mail</w:t>
      </w:r>
      <w:r w:rsidRPr="00CB6516">
        <w:rPr>
          <w:sz w:val="22"/>
          <w:szCs w:val="22"/>
        </w:rPr>
        <w:t xml:space="preserve">: </w:t>
      </w:r>
      <w:hyperlink r:id="rId2" w:history="1">
        <w:r w:rsidRPr="00CB6516">
          <w:rPr>
            <w:rStyle w:val="Hyperlink"/>
            <w:sz w:val="22"/>
            <w:szCs w:val="22"/>
          </w:rPr>
          <w:t>cleuzaleite2005@yahoo.com.br</w:t>
        </w:r>
      </w:hyperlink>
      <w:bookmarkEnd w:id="0"/>
    </w:p>
  </w:footnote>
  <w:footnote w:id="2">
    <w:p w14:paraId="20A6BFAE" w14:textId="77777777" w:rsidR="00970E9D" w:rsidRPr="007003C9" w:rsidRDefault="00970E9D" w:rsidP="00970E9D">
      <w:pPr>
        <w:jc w:val="both"/>
        <w:rPr>
          <w:lang w:val="pt-BR"/>
        </w:rPr>
      </w:pPr>
      <w:r>
        <w:rPr>
          <w:rStyle w:val="Refdenotaderodap"/>
        </w:rPr>
        <w:footnoteRef/>
      </w:r>
      <w:r>
        <w:t xml:space="preserve"> </w:t>
      </w:r>
      <w:r w:rsidRPr="007003C9">
        <w:rPr>
          <w:lang w:val="pt-BR"/>
        </w:rPr>
        <w:t xml:space="preserve">Universidade Federal do Pará. Mestre em Ciências da Comunicação pela Universidade Federal do Pará (2018). </w:t>
      </w:r>
      <w:hyperlink r:id="rId3" w:history="1">
        <w:r w:rsidRPr="00EA3FA6">
          <w:rPr>
            <w:rStyle w:val="Hyperlink"/>
            <w:lang w:val="pt-BR"/>
          </w:rPr>
          <w:t>https://orcid.org/0009-0008-5426-1560</w:t>
        </w:r>
      </w:hyperlink>
      <w:r>
        <w:rPr>
          <w:lang w:val="pt-BR"/>
        </w:rPr>
        <w:t xml:space="preserve">. </w:t>
      </w:r>
      <w:r w:rsidRPr="007003C9">
        <w:rPr>
          <w:lang w:val="pt-BR"/>
        </w:rPr>
        <w:t xml:space="preserve"> </w:t>
      </w:r>
      <w:r w:rsidRPr="007A6202">
        <w:rPr>
          <w:i/>
          <w:iCs/>
          <w:lang w:val="pt-BR"/>
        </w:rPr>
        <w:t>Email</w:t>
      </w:r>
      <w:r w:rsidRPr="007003C9">
        <w:rPr>
          <w:lang w:val="pt-BR"/>
        </w:rPr>
        <w:t xml:space="preserve">: </w:t>
      </w:r>
      <w:hyperlink r:id="rId4" w:history="1">
        <w:r w:rsidRPr="007003C9">
          <w:rPr>
            <w:rStyle w:val="Hyperlink"/>
            <w:bCs/>
            <w:sz w:val="20"/>
            <w:szCs w:val="20"/>
            <w:lang w:val="pt-BR"/>
          </w:rPr>
          <w:t>adrilira@gmail.com</w:t>
        </w:r>
      </w:hyperlink>
      <w:r w:rsidRPr="007003C9">
        <w:rPr>
          <w:lang w:val="pt-BR"/>
        </w:rPr>
        <w:t xml:space="preserve"> </w:t>
      </w:r>
    </w:p>
    <w:p w14:paraId="381439A6" w14:textId="77777777" w:rsidR="00970E9D" w:rsidRPr="00221401" w:rsidRDefault="00970E9D" w:rsidP="00970E9D">
      <w:pPr>
        <w:pStyle w:val="Textodenotaderodap"/>
        <w:rPr>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8D23" w14:textId="7032C713" w:rsidR="00BA366F" w:rsidRDefault="00467718">
    <w:pPr>
      <w:pStyle w:val="Corpodetexto"/>
      <w:spacing w:line="14" w:lineRule="auto"/>
      <w:rPr>
        <w:sz w:val="20"/>
      </w:rPr>
    </w:pPr>
    <w:r>
      <w:rPr>
        <w:noProof/>
      </w:rPr>
      <mc:AlternateContent>
        <mc:Choice Requires="wps">
          <w:drawing>
            <wp:anchor distT="0" distB="0" distL="114300" distR="114300" simplePos="0" relativeHeight="251443200" behindDoc="1" locked="0" layoutInCell="1" allowOverlap="1" wp14:anchorId="1C1F94A6" wp14:editId="6AA5727B">
              <wp:simplePos x="0" y="0"/>
              <wp:positionH relativeFrom="page">
                <wp:posOffset>4250774</wp:posOffset>
              </wp:positionH>
              <wp:positionV relativeFrom="page">
                <wp:posOffset>265043</wp:posOffset>
              </wp:positionV>
              <wp:extent cx="2601788" cy="367030"/>
              <wp:effectExtent l="0" t="0" r="1905" b="127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1788"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19529" w14:textId="3611C469" w:rsidR="00BA366F" w:rsidRDefault="001043FE">
                          <w:pPr>
                            <w:spacing w:before="10"/>
                            <w:ind w:left="20" w:right="1" w:firstLine="3019"/>
                            <w:rPr>
                              <w:b/>
                              <w:sz w:val="24"/>
                            </w:rPr>
                          </w:pPr>
                          <w:r>
                            <w:rPr>
                              <w:b/>
                              <w:sz w:val="24"/>
                            </w:rPr>
                            <w:t xml:space="preserve">Revista Diálogos </w:t>
                          </w:r>
                          <w:r w:rsidR="00467718">
                            <w:rPr>
                              <w:b/>
                              <w:sz w:val="24"/>
                            </w:rPr>
                            <w:t>Interdisciplinares</w:t>
                          </w:r>
                          <w:r>
                            <w:rPr>
                              <w:b/>
                              <w:sz w:val="24"/>
                            </w:rPr>
                            <w:t xml:space="preserve"> – GEPFIP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F94A6" id="_x0000_t202" coordsize="21600,21600" o:spt="202" path="m,l,21600r21600,l21600,xe">
              <v:stroke joinstyle="miter"/>
              <v:path gradientshapeok="t" o:connecttype="rect"/>
            </v:shapetype>
            <v:shape id="Text Box 8" o:spid="_x0000_s1030" type="#_x0000_t202" style="position:absolute;margin-left:334.7pt;margin-top:20.85pt;width:204.85pt;height:28.9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" filled="f" stroked="f">
              <v:path arrowok="t"/>
              <v:textbox inset="0,0,0,0">
                <w:txbxContent>
                  <w:p w14:paraId="38319529" w14:textId="3611C469" w:rsidR="00BA366F" w:rsidRDefault="001043FE">
                    <w:pPr>
                      <w:spacing w:before="10"/>
                      <w:ind w:left="20" w:right="1" w:firstLine="3019"/>
                      <w:rPr>
                        <w:b/>
                        <w:sz w:val="24"/>
                      </w:rPr>
                    </w:pPr>
                    <w:r>
                      <w:rPr>
                        <w:b/>
                        <w:sz w:val="24"/>
                      </w:rPr>
                      <w:t xml:space="preserve">Revista Diálogos </w:t>
                    </w:r>
                    <w:r w:rsidR="00467718">
                      <w:rPr>
                        <w:b/>
                        <w:sz w:val="24"/>
                      </w:rPr>
                      <w:t>Interdisciplinares</w:t>
                    </w:r>
                    <w:r>
                      <w:rPr>
                        <w:b/>
                        <w:sz w:val="24"/>
                      </w:rPr>
                      <w:t xml:space="preserve"> – GEPFIP</w:t>
                    </w:r>
                  </w:p>
                </w:txbxContent>
              </v:textbox>
              <w10:wrap anchorx="page" anchory="page"/>
            </v:shape>
          </w:pict>
        </mc:Fallback>
      </mc:AlternateContent>
    </w:r>
    <w:r w:rsidR="000B2132">
      <w:rPr>
        <w:noProof/>
      </w:rPr>
      <mc:AlternateContent>
        <mc:Choice Requires="wpg">
          <w:drawing>
            <wp:anchor distT="0" distB="0" distL="114300" distR="114300" simplePos="0" relativeHeight="251442176" behindDoc="1" locked="0" layoutInCell="1" allowOverlap="1" wp14:anchorId="2EF6E6F6" wp14:editId="67340CDA">
              <wp:simplePos x="0" y="0"/>
              <wp:positionH relativeFrom="page">
                <wp:posOffset>1031240</wp:posOffset>
              </wp:positionH>
              <wp:positionV relativeFrom="page">
                <wp:posOffset>80010</wp:posOffset>
              </wp:positionV>
              <wp:extent cx="5829300" cy="570865"/>
              <wp:effectExtent l="0" t="0" r="0" b="0"/>
              <wp:wrapNone/>
              <wp:docPr id="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570865"/>
                        <a:chOff x="1624" y="126"/>
                        <a:chExt cx="9180" cy="899"/>
                      </a:xfrm>
                    </wpg:grpSpPr>
                    <pic:pic xmlns:pic="http://schemas.openxmlformats.org/drawingml/2006/picture">
                      <pic:nvPicPr>
                        <pic:cNvPr id="17" name="Picture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624" y="126"/>
                          <a:ext cx="905" cy="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Line 10"/>
                      <wps:cNvCnPr>
                        <a:cxnSpLocks/>
                      </wps:cNvCnPr>
                      <wps:spPr bwMode="auto">
                        <a:xfrm>
                          <a:off x="1673" y="1010"/>
                          <a:ext cx="913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8DCFE2" id="Group 9" o:spid="_x0000_s1026" style="position:absolute;margin-left:81.2pt;margin-top:6.3pt;width:459pt;height:44.95pt;z-index:-251874304;mso-position-horizontal-relative:page;mso-position-vertical-relative:page" coordorigin="1624,126" coordsize="9180,8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624;top:126;width:905;height: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">
                <v:imagedata r:id="rId2" o:title=""/>
                <v:path arrowok="t"/>
                <o:lock v:ext="edit" aspectratio="f"/>
              </v:shape>
              <v:line id="Line 10" o:spid="_x0000_s1028" style="position:absolute;visibility:visible;mso-wrap-style:square" from="1673,1010" to="10804,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" strokeweight="1.44pt">
                <o:lock v:ext="edit" shapetype="f"/>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148A"/>
    <w:multiLevelType w:val="hybridMultilevel"/>
    <w:tmpl w:val="D05858F6"/>
    <w:lvl w:ilvl="0" w:tplc="5B88EC8C">
      <w:start w:val="1"/>
      <w:numFmt w:val="decimal"/>
      <w:lvlText w:val="%1."/>
      <w:lvlJc w:val="left"/>
      <w:pPr>
        <w:ind w:left="360" w:hanging="360"/>
      </w:pPr>
      <w:rPr>
        <w:sz w:val="18"/>
        <w:vertAlign w:val="superscrip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42FC06AD"/>
    <w:multiLevelType w:val="hybridMultilevel"/>
    <w:tmpl w:val="893A1482"/>
    <w:lvl w:ilvl="0" w:tplc="0D9A21AE">
      <w:start w:val="1"/>
      <w:numFmt w:val="decimal"/>
      <w:lvlText w:val="%1"/>
      <w:lvlJc w:val="left"/>
      <w:pPr>
        <w:ind w:left="642" w:hanging="180"/>
      </w:pPr>
      <w:rPr>
        <w:rFonts w:ascii="Times New Roman" w:eastAsia="Times New Roman" w:hAnsi="Times New Roman" w:cs="Times New Roman" w:hint="default"/>
        <w:b/>
        <w:bCs/>
        <w:spacing w:val="-1"/>
        <w:w w:val="99"/>
        <w:sz w:val="24"/>
        <w:szCs w:val="24"/>
        <w:lang w:val="pt-PT" w:eastAsia="pt-PT" w:bidi="pt-PT"/>
      </w:rPr>
    </w:lvl>
    <w:lvl w:ilvl="1" w:tplc="89EA6946">
      <w:numFmt w:val="bullet"/>
      <w:lvlText w:val="•"/>
      <w:lvlJc w:val="left"/>
      <w:pPr>
        <w:ind w:left="640" w:hanging="180"/>
      </w:pPr>
      <w:rPr>
        <w:rFonts w:hint="default"/>
        <w:lang w:val="pt-PT" w:eastAsia="pt-PT" w:bidi="pt-PT"/>
      </w:rPr>
    </w:lvl>
    <w:lvl w:ilvl="2" w:tplc="1A184BDA">
      <w:numFmt w:val="bullet"/>
      <w:lvlText w:val="•"/>
      <w:lvlJc w:val="left"/>
      <w:pPr>
        <w:ind w:left="1642" w:hanging="180"/>
      </w:pPr>
      <w:rPr>
        <w:rFonts w:hint="default"/>
        <w:lang w:val="pt-PT" w:eastAsia="pt-PT" w:bidi="pt-PT"/>
      </w:rPr>
    </w:lvl>
    <w:lvl w:ilvl="3" w:tplc="682CED94">
      <w:numFmt w:val="bullet"/>
      <w:lvlText w:val="•"/>
      <w:lvlJc w:val="left"/>
      <w:pPr>
        <w:ind w:left="2645" w:hanging="180"/>
      </w:pPr>
      <w:rPr>
        <w:rFonts w:hint="default"/>
        <w:lang w:val="pt-PT" w:eastAsia="pt-PT" w:bidi="pt-PT"/>
      </w:rPr>
    </w:lvl>
    <w:lvl w:ilvl="4" w:tplc="E5663D4C">
      <w:numFmt w:val="bullet"/>
      <w:lvlText w:val="•"/>
      <w:lvlJc w:val="left"/>
      <w:pPr>
        <w:ind w:left="3648" w:hanging="180"/>
      </w:pPr>
      <w:rPr>
        <w:rFonts w:hint="default"/>
        <w:lang w:val="pt-PT" w:eastAsia="pt-PT" w:bidi="pt-PT"/>
      </w:rPr>
    </w:lvl>
    <w:lvl w:ilvl="5" w:tplc="D5965358">
      <w:numFmt w:val="bullet"/>
      <w:lvlText w:val="•"/>
      <w:lvlJc w:val="left"/>
      <w:pPr>
        <w:ind w:left="4651" w:hanging="180"/>
      </w:pPr>
      <w:rPr>
        <w:rFonts w:hint="default"/>
        <w:lang w:val="pt-PT" w:eastAsia="pt-PT" w:bidi="pt-PT"/>
      </w:rPr>
    </w:lvl>
    <w:lvl w:ilvl="6" w:tplc="E3AE2514">
      <w:numFmt w:val="bullet"/>
      <w:lvlText w:val="•"/>
      <w:lvlJc w:val="left"/>
      <w:pPr>
        <w:ind w:left="5654" w:hanging="180"/>
      </w:pPr>
      <w:rPr>
        <w:rFonts w:hint="default"/>
        <w:lang w:val="pt-PT" w:eastAsia="pt-PT" w:bidi="pt-PT"/>
      </w:rPr>
    </w:lvl>
    <w:lvl w:ilvl="7" w:tplc="C9CE6AC4">
      <w:numFmt w:val="bullet"/>
      <w:lvlText w:val="•"/>
      <w:lvlJc w:val="left"/>
      <w:pPr>
        <w:ind w:left="6657" w:hanging="180"/>
      </w:pPr>
      <w:rPr>
        <w:rFonts w:hint="default"/>
        <w:lang w:val="pt-PT" w:eastAsia="pt-PT" w:bidi="pt-PT"/>
      </w:rPr>
    </w:lvl>
    <w:lvl w:ilvl="8" w:tplc="4B741D9A">
      <w:numFmt w:val="bullet"/>
      <w:lvlText w:val="•"/>
      <w:lvlJc w:val="left"/>
      <w:pPr>
        <w:ind w:left="7660" w:hanging="180"/>
      </w:pPr>
      <w:rPr>
        <w:rFonts w:hint="default"/>
        <w:lang w:val="pt-PT" w:eastAsia="pt-PT" w:bidi="pt-PT"/>
      </w:rPr>
    </w:lvl>
  </w:abstractNum>
  <w:abstractNum w:abstractNumId="2" w15:restartNumberingAfterBreak="0">
    <w:nsid w:val="68776795"/>
    <w:multiLevelType w:val="multilevel"/>
    <w:tmpl w:val="5622DF64"/>
    <w:lvl w:ilvl="0">
      <w:start w:val="2"/>
      <w:numFmt w:val="decimal"/>
      <w:lvlText w:val="%1"/>
      <w:lvlJc w:val="left"/>
      <w:pPr>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920" w:hanging="1440"/>
      </w:pPr>
      <w:rPr>
        <w:rFonts w:hint="default"/>
      </w:rPr>
    </w:lvl>
    <w:lvl w:ilvl="5">
      <w:start w:val="1"/>
      <w:numFmt w:val="decimal"/>
      <w:isLgl/>
      <w:lvlText w:val="%1.%2.%3.%4.%5.%6"/>
      <w:lvlJc w:val="left"/>
      <w:pPr>
        <w:ind w:left="2280" w:hanging="180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640" w:hanging="2160"/>
      </w:pPr>
      <w:rPr>
        <w:rFonts w:hint="default"/>
      </w:rPr>
    </w:lvl>
    <w:lvl w:ilvl="8">
      <w:start w:val="1"/>
      <w:numFmt w:val="decimal"/>
      <w:isLgl/>
      <w:lvlText w:val="%1.%2.%3.%4.%5.%6.%7.%8.%9"/>
      <w:lvlJc w:val="left"/>
      <w:pPr>
        <w:ind w:left="3000" w:hanging="2520"/>
      </w:pPr>
      <w:rPr>
        <w:rFonts w:hint="default"/>
      </w:rPr>
    </w:lvl>
  </w:abstractNum>
  <w:num w:numId="1" w16cid:durableId="1470903426">
    <w:abstractNumId w:val="1"/>
  </w:num>
  <w:num w:numId="2" w16cid:durableId="836263896">
    <w:abstractNumId w:val="2"/>
  </w:num>
  <w:num w:numId="3" w16cid:durableId="420296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66F"/>
    <w:rsid w:val="00003425"/>
    <w:rsid w:val="0006552F"/>
    <w:rsid w:val="000B2132"/>
    <w:rsid w:val="001043FE"/>
    <w:rsid w:val="00153ABF"/>
    <w:rsid w:val="001A3C97"/>
    <w:rsid w:val="001A3E97"/>
    <w:rsid w:val="001B64F9"/>
    <w:rsid w:val="001D5011"/>
    <w:rsid w:val="00200C32"/>
    <w:rsid w:val="0031137D"/>
    <w:rsid w:val="00340CA6"/>
    <w:rsid w:val="00467718"/>
    <w:rsid w:val="004F7305"/>
    <w:rsid w:val="00501518"/>
    <w:rsid w:val="00516E56"/>
    <w:rsid w:val="00522A92"/>
    <w:rsid w:val="006055E4"/>
    <w:rsid w:val="006D071F"/>
    <w:rsid w:val="006D65D3"/>
    <w:rsid w:val="0070670D"/>
    <w:rsid w:val="007E7F17"/>
    <w:rsid w:val="008B459A"/>
    <w:rsid w:val="008B65C2"/>
    <w:rsid w:val="00946AE7"/>
    <w:rsid w:val="00962A7A"/>
    <w:rsid w:val="00970E9D"/>
    <w:rsid w:val="00976C72"/>
    <w:rsid w:val="00A60FF9"/>
    <w:rsid w:val="00A72327"/>
    <w:rsid w:val="00AC61B2"/>
    <w:rsid w:val="00B47D82"/>
    <w:rsid w:val="00B76A1B"/>
    <w:rsid w:val="00B876AA"/>
    <w:rsid w:val="00BA366F"/>
    <w:rsid w:val="00BC652E"/>
    <w:rsid w:val="00C3245D"/>
    <w:rsid w:val="00C55410"/>
    <w:rsid w:val="00CB62BD"/>
    <w:rsid w:val="00CC0850"/>
    <w:rsid w:val="00CE3B5F"/>
    <w:rsid w:val="00D402F9"/>
    <w:rsid w:val="00D440B9"/>
    <w:rsid w:val="00D955EC"/>
    <w:rsid w:val="00DE31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FD7E0"/>
  <w15:docId w15:val="{4A6DB8AE-EE6B-C546-8EA9-0884A64EA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eastAsia="pt-PT" w:bidi="pt-PT"/>
    </w:rPr>
  </w:style>
  <w:style w:type="paragraph" w:styleId="Ttulo1">
    <w:name w:val="heading 1"/>
    <w:basedOn w:val="Normal"/>
    <w:uiPriority w:val="9"/>
    <w:qFormat/>
    <w:pPr>
      <w:ind w:left="64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34"/>
    <w:qFormat/>
    <w:pPr>
      <w:ind w:left="642" w:hanging="181"/>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6D071F"/>
    <w:pPr>
      <w:tabs>
        <w:tab w:val="center" w:pos="4252"/>
        <w:tab w:val="right" w:pos="8504"/>
      </w:tabs>
    </w:pPr>
  </w:style>
  <w:style w:type="character" w:customStyle="1" w:styleId="CabealhoChar">
    <w:name w:val="Cabeçalho Char"/>
    <w:basedOn w:val="Fontepargpadro"/>
    <w:link w:val="Cabealho"/>
    <w:uiPriority w:val="99"/>
    <w:rsid w:val="006D071F"/>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6D071F"/>
    <w:pPr>
      <w:tabs>
        <w:tab w:val="center" w:pos="4252"/>
        <w:tab w:val="right" w:pos="8504"/>
      </w:tabs>
    </w:pPr>
  </w:style>
  <w:style w:type="character" w:customStyle="1" w:styleId="RodapChar">
    <w:name w:val="Rodapé Char"/>
    <w:basedOn w:val="Fontepargpadro"/>
    <w:link w:val="Rodap"/>
    <w:uiPriority w:val="99"/>
    <w:rsid w:val="006D071F"/>
    <w:rPr>
      <w:rFonts w:ascii="Times New Roman" w:eastAsia="Times New Roman" w:hAnsi="Times New Roman" w:cs="Times New Roman"/>
      <w:lang w:val="pt-PT" w:eastAsia="pt-PT" w:bidi="pt-PT"/>
    </w:rPr>
  </w:style>
  <w:style w:type="paragraph" w:styleId="Textodenotaderodap">
    <w:name w:val="footnote text"/>
    <w:basedOn w:val="Normal"/>
    <w:link w:val="TextodenotaderodapChar"/>
    <w:unhideWhenUsed/>
    <w:rsid w:val="006D071F"/>
    <w:rPr>
      <w:sz w:val="20"/>
      <w:szCs w:val="20"/>
    </w:rPr>
  </w:style>
  <w:style w:type="character" w:customStyle="1" w:styleId="TextodenotaderodapChar">
    <w:name w:val="Texto de nota de rodapé Char"/>
    <w:basedOn w:val="Fontepargpadro"/>
    <w:link w:val="Textodenotaderodap"/>
    <w:rsid w:val="006D071F"/>
    <w:rPr>
      <w:rFonts w:ascii="Times New Roman" w:eastAsia="Times New Roman" w:hAnsi="Times New Roman" w:cs="Times New Roman"/>
      <w:sz w:val="20"/>
      <w:szCs w:val="20"/>
      <w:lang w:val="pt-PT" w:eastAsia="pt-PT" w:bidi="pt-PT"/>
    </w:rPr>
  </w:style>
  <w:style w:type="character" w:styleId="Refdenotaderodap">
    <w:name w:val="footnote reference"/>
    <w:basedOn w:val="Fontepargpadro"/>
    <w:uiPriority w:val="99"/>
    <w:semiHidden/>
    <w:unhideWhenUsed/>
    <w:rsid w:val="006D071F"/>
    <w:rPr>
      <w:vertAlign w:val="superscript"/>
    </w:rPr>
  </w:style>
  <w:style w:type="character" w:customStyle="1" w:styleId="CorpodetextoChar">
    <w:name w:val="Corpo de texto Char"/>
    <w:basedOn w:val="Fontepargpadro"/>
    <w:link w:val="Corpodetexto"/>
    <w:uiPriority w:val="1"/>
    <w:rsid w:val="00970E9D"/>
    <w:rPr>
      <w:rFonts w:ascii="Times New Roman" w:eastAsia="Times New Roman" w:hAnsi="Times New Roman" w:cs="Times New Roman"/>
      <w:sz w:val="24"/>
      <w:szCs w:val="24"/>
      <w:lang w:val="pt-PT" w:eastAsia="pt-PT" w:bidi="pt-PT"/>
    </w:rPr>
  </w:style>
  <w:style w:type="character" w:styleId="Hyperlink">
    <w:name w:val="Hyperlink"/>
    <w:uiPriority w:val="99"/>
    <w:unhideWhenUsed/>
    <w:rsid w:val="00970E9D"/>
    <w:rPr>
      <w:color w:val="0000FF"/>
      <w:u w:val="single"/>
    </w:rPr>
  </w:style>
  <w:style w:type="table" w:styleId="Tabelacomgrade">
    <w:name w:val="Table Grid"/>
    <w:basedOn w:val="Tabelanormal"/>
    <w:uiPriority w:val="59"/>
    <w:rsid w:val="00B76A1B"/>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1D5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lanalto.gov.br/ccivil_03/leis/l9394.ht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va-escola-producao.s3.amazonaws.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google.com/maps"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eriodicoscientificos.ufmt.br/revistapanoramic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9-0008-5426-1560" TargetMode="External"/><Relationship Id="rId2" Type="http://schemas.openxmlformats.org/officeDocument/2006/relationships/hyperlink" Target="mailto:cleuzaleite2005@yahoo.com.br" TargetMode="External"/><Relationship Id="rId1" Type="http://schemas.openxmlformats.org/officeDocument/2006/relationships/hyperlink" Target="https://orcid.org/0009-0006-5552-8277" TargetMode="External"/><Relationship Id="rId4" Type="http://schemas.openxmlformats.org/officeDocument/2006/relationships/hyperlink" Target="mailto:adrilir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9C286-E60E-514B-AC0F-4BCA5E188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6544</Words>
  <Characters>40449</Characters>
  <Application>Microsoft Office Word</Application>
  <DocSecurity>0</DocSecurity>
  <Lines>622</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Amarildo</dc:creator>
  <cp:lastModifiedBy>Diego Gomes Carbonari</cp:lastModifiedBy>
  <cp:revision>2</cp:revision>
  <dcterms:created xsi:type="dcterms:W3CDTF">2026-09-21T19:17:00Z</dcterms:created>
  <dcterms:modified xsi:type="dcterms:W3CDTF">2026-09-21T19:17:00Z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2018-09-11T00:00:00Z</vt:filetime>
  </property>
  <property fmtid="{D5CDD505-2E9C-101B-9397-08002B2CF9AE}" pid="3" name="Creator">
    <vt:lpwstr>Microsoft® Word 2016</vt:lpwstr>
  </property>
  <property fmtid="{D5CDD505-2E9C-101B-9397-08002B2CF9AE}" pid="4" name="LastSaved">
    <vt:filetime>2020-06-26T00:00:00Z</vt:filetime>
  </property>
</Properties>
</file>