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96C" w:rsidRPr="008A2695" w:rsidRDefault="00233749" w:rsidP="000B4AD7">
      <w:pPr>
        <w:jc w:val="center"/>
        <w:rPr>
          <w:rFonts w:ascii="Times New Roman" w:hAnsi="Times New Roman" w:cs="Times New Roman"/>
          <w:b/>
          <w:sz w:val="24"/>
          <w:szCs w:val="28"/>
        </w:rPr>
      </w:pPr>
      <w:r w:rsidRPr="008A2695">
        <w:rPr>
          <w:rFonts w:ascii="Times New Roman" w:hAnsi="Times New Roman" w:cs="Times New Roman"/>
          <w:b/>
          <w:color w:val="000000"/>
          <w:sz w:val="24"/>
          <w:szCs w:val="28"/>
        </w:rPr>
        <w:t xml:space="preserve">UNIVERSIDADE NA ESCOLA: </w:t>
      </w:r>
      <w:r w:rsidRPr="008A2695">
        <w:rPr>
          <w:rFonts w:ascii="Times New Roman" w:hAnsi="Times New Roman" w:cs="Times New Roman"/>
          <w:b/>
          <w:sz w:val="24"/>
          <w:szCs w:val="28"/>
        </w:rPr>
        <w:t>POSSIBILIDADES INTERDISCIPLINARES COM RECURSOS TECNOLÓGICOS PARA A ALFABETIZAÇÃO NA ESCOLA ESTADUAL MARIA CORRÊA DIAS</w:t>
      </w:r>
      <w:r w:rsidR="00BD2272" w:rsidRPr="008A2695">
        <w:rPr>
          <w:rFonts w:ascii="Times New Roman" w:hAnsi="Times New Roman" w:cs="Times New Roman"/>
          <w:b/>
          <w:sz w:val="24"/>
          <w:szCs w:val="28"/>
        </w:rPr>
        <w:t xml:space="preserve"> – ANASTACIO/MS</w:t>
      </w:r>
    </w:p>
    <w:p w:rsidR="000B4AD7" w:rsidRDefault="00A80472" w:rsidP="000B4AD7">
      <w:pPr>
        <w:jc w:val="center"/>
        <w:rPr>
          <w:rFonts w:ascii="Times New Roman" w:hAnsi="Times New Roman" w:cs="Times New Roman"/>
          <w:b/>
        </w:rPr>
      </w:pPr>
    </w:p>
    <w:p w:rsidR="00961712" w:rsidRPr="00961712" w:rsidRDefault="00961712" w:rsidP="00961712">
      <w:pPr>
        <w:spacing w:after="0" w:line="240" w:lineRule="auto"/>
        <w:jc w:val="right"/>
        <w:rPr>
          <w:rFonts w:ascii="Times New Roman" w:hAnsi="Times New Roman" w:cs="Times New Roman"/>
          <w:sz w:val="24"/>
          <w:szCs w:val="24"/>
        </w:rPr>
      </w:pPr>
      <w:r w:rsidRPr="00961712">
        <w:rPr>
          <w:rFonts w:ascii="Times New Roman" w:hAnsi="Times New Roman" w:cs="Times New Roman"/>
          <w:sz w:val="24"/>
          <w:szCs w:val="24"/>
        </w:rPr>
        <w:t>Ariane da Silva</w:t>
      </w:r>
      <w:r w:rsidR="00D629F4" w:rsidRPr="00D629F4">
        <w:rPr>
          <w:rFonts w:ascii="Times New Roman" w:hAnsi="Times New Roman" w:cs="Times New Roman"/>
          <w:sz w:val="24"/>
          <w:szCs w:val="24"/>
        </w:rPr>
        <w:t xml:space="preserve"> </w:t>
      </w:r>
      <w:r w:rsidR="00D629F4" w:rsidRPr="00961712">
        <w:rPr>
          <w:rFonts w:ascii="Times New Roman" w:hAnsi="Times New Roman" w:cs="Times New Roman"/>
          <w:sz w:val="24"/>
          <w:szCs w:val="24"/>
        </w:rPr>
        <w:t>CASTRO</w:t>
      </w:r>
      <w:r w:rsidR="00D629F4" w:rsidRPr="00961712">
        <w:rPr>
          <w:rStyle w:val="Refdenotaderodap"/>
          <w:rFonts w:ascii="Times New Roman" w:hAnsi="Times New Roman" w:cs="Times New Roman"/>
          <w:sz w:val="24"/>
          <w:szCs w:val="24"/>
        </w:rPr>
        <w:t xml:space="preserve"> </w:t>
      </w:r>
      <w:r w:rsidRPr="00961712">
        <w:rPr>
          <w:rStyle w:val="Refdenotaderodap"/>
          <w:rFonts w:ascii="Times New Roman" w:hAnsi="Times New Roman" w:cs="Times New Roman"/>
          <w:sz w:val="24"/>
          <w:szCs w:val="24"/>
        </w:rPr>
        <w:footnoteReference w:id="1"/>
      </w:r>
    </w:p>
    <w:p w:rsidR="00961712" w:rsidRPr="00961712" w:rsidRDefault="00961712" w:rsidP="00961712">
      <w:pPr>
        <w:spacing w:after="0" w:line="240" w:lineRule="auto"/>
        <w:jc w:val="right"/>
        <w:rPr>
          <w:rFonts w:ascii="Times New Roman" w:hAnsi="Times New Roman" w:cs="Times New Roman"/>
          <w:sz w:val="24"/>
          <w:szCs w:val="24"/>
        </w:rPr>
      </w:pPr>
      <w:r w:rsidRPr="00961712">
        <w:rPr>
          <w:rFonts w:ascii="Times New Roman" w:hAnsi="Times New Roman" w:cs="Times New Roman"/>
          <w:sz w:val="24"/>
          <w:szCs w:val="24"/>
        </w:rPr>
        <w:t>Ana Lúcia Gomes da</w:t>
      </w:r>
      <w:r w:rsidR="00D629F4" w:rsidRPr="00D629F4">
        <w:rPr>
          <w:rFonts w:ascii="Times New Roman" w:hAnsi="Times New Roman" w:cs="Times New Roman"/>
          <w:sz w:val="24"/>
          <w:szCs w:val="24"/>
        </w:rPr>
        <w:t xml:space="preserve"> </w:t>
      </w:r>
      <w:r w:rsidR="00D629F4" w:rsidRPr="00961712">
        <w:rPr>
          <w:rFonts w:ascii="Times New Roman" w:hAnsi="Times New Roman" w:cs="Times New Roman"/>
          <w:sz w:val="24"/>
          <w:szCs w:val="24"/>
        </w:rPr>
        <w:t>SILVA</w:t>
      </w:r>
      <w:r w:rsidR="00D629F4" w:rsidRPr="00961712">
        <w:rPr>
          <w:rStyle w:val="Refdenotaderodap"/>
          <w:rFonts w:ascii="Times New Roman" w:hAnsi="Times New Roman" w:cs="Times New Roman"/>
          <w:sz w:val="24"/>
          <w:szCs w:val="24"/>
        </w:rPr>
        <w:t xml:space="preserve"> </w:t>
      </w:r>
      <w:r w:rsidRPr="00961712">
        <w:rPr>
          <w:rStyle w:val="Refdenotaderodap"/>
          <w:rFonts w:ascii="Times New Roman" w:hAnsi="Times New Roman" w:cs="Times New Roman"/>
          <w:sz w:val="24"/>
          <w:szCs w:val="24"/>
        </w:rPr>
        <w:footnoteReference w:id="2"/>
      </w:r>
    </w:p>
    <w:p w:rsidR="00961712" w:rsidRPr="000B4AD7" w:rsidRDefault="00961712" w:rsidP="000B4AD7">
      <w:pPr>
        <w:spacing w:after="0" w:line="240" w:lineRule="auto"/>
        <w:ind w:left="6747"/>
        <w:jc w:val="center"/>
        <w:rPr>
          <w:rFonts w:ascii="Times New Roman" w:hAnsi="Times New Roman" w:cs="Times New Roman"/>
          <w:vertAlign w:val="superscript"/>
        </w:rPr>
      </w:pPr>
    </w:p>
    <w:p w:rsidR="00535512" w:rsidRDefault="00A80472" w:rsidP="000B4AD7">
      <w:pPr>
        <w:tabs>
          <w:tab w:val="left" w:pos="1712"/>
        </w:tabs>
        <w:ind w:left="6747"/>
        <w:jc w:val="center"/>
        <w:rPr>
          <w:rFonts w:ascii="Times New Roman" w:hAnsi="Times New Roman" w:cs="Times New Roman"/>
        </w:rPr>
      </w:pPr>
    </w:p>
    <w:p w:rsidR="00373EDB" w:rsidRDefault="009F7258" w:rsidP="008A2695">
      <w:pPr>
        <w:autoSpaceDE w:val="0"/>
        <w:autoSpaceDN w:val="0"/>
        <w:adjustRightInd w:val="0"/>
        <w:spacing w:after="120"/>
        <w:ind w:left="567" w:right="508"/>
        <w:jc w:val="both"/>
        <w:rPr>
          <w:rFonts w:ascii="Times New Roman" w:hAnsi="Times New Roman" w:cs="Times New Roman"/>
          <w:b/>
          <w:bCs/>
          <w:sz w:val="24"/>
          <w:szCs w:val="24"/>
        </w:rPr>
      </w:pPr>
      <w:r>
        <w:rPr>
          <w:rFonts w:ascii="Times New Roman" w:hAnsi="Times New Roman" w:cs="Times New Roman"/>
          <w:b/>
          <w:bCs/>
          <w:sz w:val="24"/>
          <w:szCs w:val="24"/>
        </w:rPr>
        <w:t>RESUMO</w:t>
      </w:r>
    </w:p>
    <w:p w:rsidR="00373EDB" w:rsidRPr="00961712" w:rsidRDefault="00373EDB" w:rsidP="00D00001">
      <w:pPr>
        <w:autoSpaceDE w:val="0"/>
        <w:autoSpaceDN w:val="0"/>
        <w:adjustRightInd w:val="0"/>
        <w:spacing w:after="0" w:line="240" w:lineRule="auto"/>
        <w:ind w:left="567" w:right="510"/>
        <w:jc w:val="both"/>
        <w:rPr>
          <w:rFonts w:ascii="Times New Roman" w:hAnsi="Times New Roman" w:cs="Times New Roman"/>
          <w:lang w:val="pt"/>
        </w:rPr>
      </w:pPr>
      <w:r w:rsidRPr="00373EDB">
        <w:rPr>
          <w:rFonts w:ascii="Times New Roman" w:hAnsi="Times New Roman" w:cs="Times New Roman"/>
          <w:sz w:val="24"/>
          <w:szCs w:val="24"/>
        </w:rPr>
        <w:t>O presente texto part</w:t>
      </w:r>
      <w:r w:rsidR="00B56FCE">
        <w:rPr>
          <w:rFonts w:ascii="Times New Roman" w:hAnsi="Times New Roman" w:cs="Times New Roman"/>
          <w:sz w:val="24"/>
          <w:szCs w:val="24"/>
        </w:rPr>
        <w:t>e da parceria, como pressuposto da</w:t>
      </w:r>
      <w:r w:rsidR="00540E41">
        <w:rPr>
          <w:rFonts w:ascii="Times New Roman" w:hAnsi="Times New Roman" w:cs="Times New Roman"/>
          <w:sz w:val="24"/>
          <w:szCs w:val="24"/>
        </w:rPr>
        <w:t xml:space="preserve"> interdisciplinar</w:t>
      </w:r>
      <w:r w:rsidR="00B56FCE">
        <w:rPr>
          <w:rFonts w:ascii="Times New Roman" w:hAnsi="Times New Roman" w:cs="Times New Roman"/>
          <w:sz w:val="24"/>
          <w:szCs w:val="24"/>
        </w:rPr>
        <w:t>idade,</w:t>
      </w:r>
      <w:r>
        <w:rPr>
          <w:rFonts w:ascii="Times New Roman" w:hAnsi="Times New Roman" w:cs="Times New Roman"/>
          <w:sz w:val="24"/>
          <w:szCs w:val="24"/>
        </w:rPr>
        <w:t xml:space="preserve"> entre o Curso</w:t>
      </w:r>
      <w:r w:rsidRPr="00373EDB">
        <w:rPr>
          <w:rFonts w:ascii="Times New Roman" w:hAnsi="Times New Roman" w:cs="Times New Roman"/>
          <w:sz w:val="24"/>
          <w:szCs w:val="24"/>
        </w:rPr>
        <w:t xml:space="preserve"> de </w:t>
      </w:r>
      <w:r>
        <w:rPr>
          <w:rFonts w:ascii="Times New Roman" w:hAnsi="Times New Roman" w:cs="Times New Roman"/>
          <w:sz w:val="24"/>
          <w:szCs w:val="24"/>
        </w:rPr>
        <w:t>Pedagogia da Universidade Federal de Mato Grosso do Sul/ Campus de Aquidauana e a Escola</w:t>
      </w:r>
      <w:r w:rsidR="00B56FCE">
        <w:rPr>
          <w:rFonts w:ascii="Times New Roman" w:hAnsi="Times New Roman" w:cs="Times New Roman"/>
          <w:sz w:val="24"/>
          <w:szCs w:val="24"/>
        </w:rPr>
        <w:t xml:space="preserve"> Estadual</w:t>
      </w:r>
      <w:r>
        <w:rPr>
          <w:rFonts w:ascii="Times New Roman" w:hAnsi="Times New Roman" w:cs="Times New Roman"/>
          <w:sz w:val="24"/>
          <w:szCs w:val="24"/>
        </w:rPr>
        <w:t xml:space="preserve"> Maria Co</w:t>
      </w:r>
      <w:r w:rsidR="00641DF0">
        <w:rPr>
          <w:rFonts w:ascii="Times New Roman" w:hAnsi="Times New Roman" w:cs="Times New Roman"/>
          <w:sz w:val="24"/>
          <w:szCs w:val="24"/>
        </w:rPr>
        <w:t>rrê</w:t>
      </w:r>
      <w:r>
        <w:rPr>
          <w:rFonts w:ascii="Times New Roman" w:hAnsi="Times New Roman" w:cs="Times New Roman"/>
          <w:sz w:val="24"/>
          <w:szCs w:val="24"/>
        </w:rPr>
        <w:t>a Dias no Município de Anastácio-MS</w:t>
      </w:r>
      <w:r w:rsidR="00B56FCE">
        <w:rPr>
          <w:rFonts w:ascii="Times New Roman" w:hAnsi="Times New Roman" w:cs="Times New Roman"/>
          <w:sz w:val="24"/>
          <w:szCs w:val="24"/>
        </w:rPr>
        <w:t>, s</w:t>
      </w:r>
      <w:r w:rsidR="00641DF0">
        <w:rPr>
          <w:rFonts w:ascii="Times New Roman" w:hAnsi="Times New Roman" w:cs="Times New Roman"/>
          <w:sz w:val="24"/>
          <w:szCs w:val="24"/>
        </w:rPr>
        <w:t>eguindo</w:t>
      </w:r>
      <w:r w:rsidR="00540E41">
        <w:rPr>
          <w:rFonts w:ascii="Times New Roman" w:hAnsi="Times New Roman" w:cs="Times New Roman"/>
          <w:sz w:val="24"/>
          <w:szCs w:val="24"/>
        </w:rPr>
        <w:t xml:space="preserve"> as</w:t>
      </w:r>
      <w:r w:rsidRPr="00373EDB">
        <w:rPr>
          <w:rFonts w:ascii="Times New Roman" w:hAnsi="Times New Roman" w:cs="Times New Roman"/>
          <w:sz w:val="24"/>
          <w:szCs w:val="24"/>
        </w:rPr>
        <w:t xml:space="preserve"> orientações das Diretrizes Curriculares Nacionais </w:t>
      </w:r>
      <w:r w:rsidR="00540E41">
        <w:rPr>
          <w:rFonts w:ascii="Times New Roman" w:hAnsi="Times New Roman" w:cs="Times New Roman"/>
          <w:sz w:val="24"/>
          <w:szCs w:val="24"/>
        </w:rPr>
        <w:t>–</w:t>
      </w:r>
      <w:r w:rsidRPr="00373EDB">
        <w:rPr>
          <w:rFonts w:ascii="Times New Roman" w:hAnsi="Times New Roman" w:cs="Times New Roman"/>
          <w:sz w:val="24"/>
          <w:szCs w:val="24"/>
        </w:rPr>
        <w:t xml:space="preserve"> </w:t>
      </w:r>
      <w:proofErr w:type="spellStart"/>
      <w:r w:rsidRPr="00373EDB">
        <w:rPr>
          <w:rFonts w:ascii="Times New Roman" w:hAnsi="Times New Roman" w:cs="Times New Roman"/>
          <w:sz w:val="24"/>
          <w:szCs w:val="24"/>
        </w:rPr>
        <w:t>DCNs</w:t>
      </w:r>
      <w:proofErr w:type="spellEnd"/>
      <w:r w:rsidR="00540E41">
        <w:rPr>
          <w:rFonts w:ascii="Times New Roman" w:hAnsi="Times New Roman" w:cs="Times New Roman"/>
          <w:sz w:val="24"/>
          <w:szCs w:val="24"/>
        </w:rPr>
        <w:t xml:space="preserve"> para os Cursos de Pedagogia</w:t>
      </w:r>
      <w:r w:rsidR="00641DF0">
        <w:rPr>
          <w:rFonts w:ascii="Times New Roman" w:hAnsi="Times New Roman" w:cs="Times New Roman"/>
          <w:sz w:val="24"/>
          <w:szCs w:val="24"/>
        </w:rPr>
        <w:t xml:space="preserve"> do Brasil. Nosso</w:t>
      </w:r>
      <w:r w:rsidR="00641DF0" w:rsidRPr="004401C7">
        <w:rPr>
          <w:rFonts w:ascii="Times New Roman" w:hAnsi="Times New Roman" w:cs="Times New Roman"/>
          <w:color w:val="000000" w:themeColor="text1"/>
        </w:rPr>
        <w:t xml:space="preserve"> objetivo </w:t>
      </w:r>
      <w:r w:rsidR="00641DF0">
        <w:rPr>
          <w:rFonts w:ascii="Times New Roman" w:hAnsi="Times New Roman" w:cs="Times New Roman"/>
          <w:color w:val="000000" w:themeColor="text1"/>
        </w:rPr>
        <w:t xml:space="preserve">é </w:t>
      </w:r>
      <w:r w:rsidR="00641DF0" w:rsidRPr="004401C7">
        <w:rPr>
          <w:rFonts w:ascii="Times New Roman" w:hAnsi="Times New Roman" w:cs="Times New Roman"/>
          <w:color w:val="000000" w:themeColor="text1"/>
        </w:rPr>
        <w:t>descortinar novas possibilidades de ações interdisciplinares pedagógicas</w:t>
      </w:r>
      <w:r w:rsidR="00641DF0">
        <w:rPr>
          <w:rFonts w:ascii="Times New Roman" w:hAnsi="Times New Roman" w:cs="Times New Roman"/>
          <w:color w:val="000000" w:themeColor="text1"/>
        </w:rPr>
        <w:t xml:space="preserve"> na alfabetização dos</w:t>
      </w:r>
      <w:r w:rsidR="00641DF0" w:rsidRPr="004401C7">
        <w:rPr>
          <w:rFonts w:ascii="Times New Roman" w:hAnsi="Times New Roman" w:cs="Times New Roman"/>
          <w:color w:val="000000" w:themeColor="text1"/>
        </w:rPr>
        <w:t xml:space="preserve"> Anos Iniciais do</w:t>
      </w:r>
      <w:r w:rsidR="00A26B97">
        <w:rPr>
          <w:rFonts w:ascii="Times New Roman" w:hAnsi="Times New Roman" w:cs="Times New Roman"/>
          <w:color w:val="000000" w:themeColor="text1"/>
        </w:rPr>
        <w:t xml:space="preserve"> Ensino Fundamental e</w:t>
      </w:r>
      <w:r w:rsidR="002D2504">
        <w:rPr>
          <w:rFonts w:ascii="Times New Roman" w:hAnsi="Times New Roman" w:cs="Times New Roman"/>
          <w:color w:val="000000" w:themeColor="text1"/>
        </w:rPr>
        <w:t>,</w:t>
      </w:r>
      <w:r w:rsidR="00033405">
        <w:rPr>
          <w:rFonts w:ascii="Times New Roman" w:hAnsi="Times New Roman" w:cs="Times New Roman"/>
          <w:color w:val="000000" w:themeColor="text1"/>
        </w:rPr>
        <w:t xml:space="preserve"> em via dupla </w:t>
      </w:r>
      <w:proofErr w:type="gramStart"/>
      <w:r w:rsidR="00033405">
        <w:rPr>
          <w:rFonts w:ascii="Times New Roman" w:hAnsi="Times New Roman" w:cs="Times New Roman"/>
          <w:color w:val="000000" w:themeColor="text1"/>
        </w:rPr>
        <w:t>contribuir</w:t>
      </w:r>
      <w:proofErr w:type="gramEnd"/>
      <w:r w:rsidR="00033405">
        <w:rPr>
          <w:rFonts w:ascii="Times New Roman" w:hAnsi="Times New Roman" w:cs="Times New Roman"/>
          <w:color w:val="000000" w:themeColor="text1"/>
        </w:rPr>
        <w:t xml:space="preserve"> com o</w:t>
      </w:r>
      <w:r w:rsidR="00033405">
        <w:rPr>
          <w:rFonts w:ascii="Times New Roman" w:hAnsi="Times New Roman" w:cs="Times New Roman"/>
          <w:sz w:val="24"/>
        </w:rPr>
        <w:t>s acadêmicos</w:t>
      </w:r>
      <w:r w:rsidR="002B0091">
        <w:rPr>
          <w:rFonts w:ascii="Times New Roman" w:hAnsi="Times New Roman" w:cs="Times New Roman"/>
          <w:sz w:val="24"/>
        </w:rPr>
        <w:t xml:space="preserve"> na ressignificação</w:t>
      </w:r>
      <w:r w:rsidR="00742C10">
        <w:rPr>
          <w:rFonts w:ascii="Times New Roman" w:hAnsi="Times New Roman" w:cs="Times New Roman"/>
          <w:sz w:val="24"/>
        </w:rPr>
        <w:t xml:space="preserve"> da utilização dos recursos tecnológicos como </w:t>
      </w:r>
      <w:r w:rsidR="00742C10">
        <w:rPr>
          <w:rFonts w:ascii="Times New Roman" w:hAnsi="Times New Roman" w:cs="Times New Roman"/>
          <w:color w:val="000000" w:themeColor="text1"/>
        </w:rPr>
        <w:t>ferramentas n</w:t>
      </w:r>
      <w:r w:rsidR="00742C10" w:rsidRPr="00B20AF0">
        <w:rPr>
          <w:rFonts w:ascii="Times New Roman" w:hAnsi="Times New Roman" w:cs="Times New Roman"/>
          <w:color w:val="000000" w:themeColor="text1"/>
        </w:rPr>
        <w:t>a prática pedagógica</w:t>
      </w:r>
      <w:r w:rsidR="00742C10">
        <w:rPr>
          <w:rFonts w:ascii="Times New Roman" w:hAnsi="Times New Roman" w:cs="Times New Roman"/>
          <w:color w:val="000000" w:themeColor="text1"/>
        </w:rPr>
        <w:t>.</w:t>
      </w:r>
      <w:r w:rsidR="002B0091">
        <w:rPr>
          <w:rFonts w:ascii="Times New Roman" w:hAnsi="Times New Roman" w:cs="Times New Roman"/>
          <w:sz w:val="24"/>
        </w:rPr>
        <w:t xml:space="preserve"> </w:t>
      </w:r>
      <w:r w:rsidR="00742C10" w:rsidRPr="00B20AF0">
        <w:rPr>
          <w:rFonts w:ascii="Times New Roman" w:hAnsi="Times New Roman" w:cs="Times New Roman"/>
          <w:color w:val="000000" w:themeColor="text1"/>
        </w:rPr>
        <w:t xml:space="preserve">Lidamos com a rapidez de acesso às informações, bem como com as novas possibilidades de comunicação e </w:t>
      </w:r>
      <w:r w:rsidR="00C33084">
        <w:rPr>
          <w:rFonts w:ascii="Times New Roman" w:hAnsi="Times New Roman" w:cs="Times New Roman"/>
          <w:color w:val="000000" w:themeColor="text1"/>
        </w:rPr>
        <w:t xml:space="preserve">interação como </w:t>
      </w:r>
      <w:r w:rsidR="00742C10" w:rsidRPr="00B20AF0">
        <w:rPr>
          <w:rFonts w:ascii="Times New Roman" w:hAnsi="Times New Roman" w:cs="Times New Roman"/>
          <w:color w:val="000000" w:themeColor="text1"/>
        </w:rPr>
        <w:t xml:space="preserve">formas de aprender, ensinar e </w:t>
      </w:r>
      <w:r w:rsidR="00742C10" w:rsidRPr="004401C7">
        <w:rPr>
          <w:rFonts w:ascii="Times New Roman" w:hAnsi="Times New Roman" w:cs="Times New Roman"/>
          <w:color w:val="000000" w:themeColor="text1"/>
        </w:rPr>
        <w:t>construir</w:t>
      </w:r>
      <w:r w:rsidR="00742C10" w:rsidRPr="00CA3C01">
        <w:rPr>
          <w:rFonts w:ascii="Times New Roman" w:hAnsi="Times New Roman" w:cs="Times New Roman"/>
          <w:color w:val="0070C0"/>
        </w:rPr>
        <w:t xml:space="preserve"> </w:t>
      </w:r>
      <w:r w:rsidR="00742C10" w:rsidRPr="00B20AF0">
        <w:rPr>
          <w:rFonts w:ascii="Times New Roman" w:hAnsi="Times New Roman" w:cs="Times New Roman"/>
          <w:color w:val="000000" w:themeColor="text1"/>
        </w:rPr>
        <w:t>conhecimento</w:t>
      </w:r>
      <w:r w:rsidR="00742C10">
        <w:rPr>
          <w:rFonts w:ascii="Times New Roman" w:hAnsi="Times New Roman" w:cs="Times New Roman"/>
          <w:color w:val="000000" w:themeColor="text1"/>
        </w:rPr>
        <w:t>s</w:t>
      </w:r>
      <w:r w:rsidR="00742C10" w:rsidRPr="00B20AF0">
        <w:rPr>
          <w:rFonts w:ascii="Times New Roman" w:hAnsi="Times New Roman" w:cs="Times New Roman"/>
          <w:color w:val="000000" w:themeColor="text1"/>
        </w:rPr>
        <w:t>.</w:t>
      </w:r>
      <w:r w:rsidR="00742C10">
        <w:rPr>
          <w:rFonts w:ascii="Times New Roman" w:hAnsi="Times New Roman" w:cs="Times New Roman"/>
          <w:sz w:val="24"/>
        </w:rPr>
        <w:t xml:space="preserve"> </w:t>
      </w:r>
      <w:r w:rsidRPr="00373EDB">
        <w:rPr>
          <w:rFonts w:ascii="Times New Roman" w:hAnsi="Times New Roman" w:cs="Times New Roman"/>
          <w:sz w:val="24"/>
          <w:szCs w:val="24"/>
        </w:rPr>
        <w:t xml:space="preserve">Daí, este estudo investir </w:t>
      </w:r>
      <w:r w:rsidR="00742C10">
        <w:rPr>
          <w:rFonts w:ascii="Times New Roman" w:hAnsi="Times New Roman" w:cs="Times New Roman"/>
          <w:sz w:val="24"/>
          <w:szCs w:val="24"/>
        </w:rPr>
        <w:t>n</w:t>
      </w:r>
      <w:r w:rsidR="00C33084">
        <w:rPr>
          <w:rFonts w:ascii="Times New Roman" w:hAnsi="Times New Roman" w:cs="Times New Roman"/>
          <w:color w:val="000000" w:themeColor="text1"/>
        </w:rPr>
        <w:t>a parceria entre</w:t>
      </w:r>
      <w:r w:rsidR="00742C10" w:rsidRPr="00B17455">
        <w:rPr>
          <w:rFonts w:ascii="Times New Roman" w:hAnsi="Times New Roman" w:cs="Times New Roman"/>
        </w:rPr>
        <w:t xml:space="preserve"> a Univers</w:t>
      </w:r>
      <w:r w:rsidR="00C33084">
        <w:rPr>
          <w:rFonts w:ascii="Times New Roman" w:hAnsi="Times New Roman" w:cs="Times New Roman"/>
        </w:rPr>
        <w:t>idade e Escola, criando condições em ambientes tecnológicos</w:t>
      </w:r>
      <w:r w:rsidR="005F6224">
        <w:rPr>
          <w:rFonts w:ascii="Times New Roman" w:hAnsi="Times New Roman" w:cs="Times New Roman"/>
        </w:rPr>
        <w:t>, lúdicos, literários e artísticos</w:t>
      </w:r>
      <w:r w:rsidR="00C33084">
        <w:rPr>
          <w:rFonts w:ascii="Times New Roman" w:hAnsi="Times New Roman" w:cs="Times New Roman"/>
        </w:rPr>
        <w:t xml:space="preserve"> de aprendizagem </w:t>
      </w:r>
      <w:r w:rsidR="003A5F97">
        <w:rPr>
          <w:rFonts w:ascii="Times New Roman" w:hAnsi="Times New Roman" w:cs="Times New Roman"/>
        </w:rPr>
        <w:t xml:space="preserve">na alfabetização. </w:t>
      </w:r>
      <w:r w:rsidR="00AD7298" w:rsidRPr="00373EDB">
        <w:rPr>
          <w:rFonts w:ascii="Times New Roman" w:hAnsi="Times New Roman" w:cs="Times New Roman"/>
          <w:sz w:val="24"/>
          <w:szCs w:val="24"/>
        </w:rPr>
        <w:t xml:space="preserve">A pesquisa assentou-se em aportes </w:t>
      </w:r>
      <w:r w:rsidR="00AD7298">
        <w:rPr>
          <w:rFonts w:ascii="Times New Roman" w:hAnsi="Times New Roman" w:cs="Times New Roman"/>
          <w:sz w:val="24"/>
          <w:szCs w:val="24"/>
        </w:rPr>
        <w:t>teóricos de autores como Fazenda</w:t>
      </w:r>
      <w:r w:rsidR="00AD7298" w:rsidRPr="00373EDB">
        <w:rPr>
          <w:rFonts w:ascii="Times New Roman" w:hAnsi="Times New Roman" w:cs="Times New Roman"/>
          <w:sz w:val="24"/>
          <w:szCs w:val="24"/>
        </w:rPr>
        <w:t xml:space="preserve">, </w:t>
      </w:r>
      <w:proofErr w:type="spellStart"/>
      <w:r w:rsidR="00AD7298" w:rsidRPr="00373EDB">
        <w:rPr>
          <w:rFonts w:ascii="Times New Roman" w:hAnsi="Times New Roman" w:cs="Times New Roman"/>
          <w:sz w:val="24"/>
          <w:szCs w:val="24"/>
        </w:rPr>
        <w:t>Nóvoa</w:t>
      </w:r>
      <w:proofErr w:type="spellEnd"/>
      <w:r w:rsidR="00AD7298" w:rsidRPr="00373EDB">
        <w:rPr>
          <w:rFonts w:ascii="Times New Roman" w:hAnsi="Times New Roman" w:cs="Times New Roman"/>
          <w:sz w:val="24"/>
          <w:szCs w:val="24"/>
        </w:rPr>
        <w:t xml:space="preserve">, </w:t>
      </w:r>
      <w:r w:rsidR="005F6224">
        <w:rPr>
          <w:rFonts w:ascii="Times New Roman" w:hAnsi="Times New Roman" w:cs="Times New Roman"/>
          <w:sz w:val="24"/>
          <w:szCs w:val="24"/>
        </w:rPr>
        <w:t xml:space="preserve">Oliveira, Kramer, </w:t>
      </w:r>
      <w:proofErr w:type="spellStart"/>
      <w:r w:rsidR="005F6224">
        <w:rPr>
          <w:rFonts w:ascii="Times New Roman" w:hAnsi="Times New Roman" w:cs="Times New Roman"/>
          <w:color w:val="000000" w:themeColor="text1"/>
        </w:rPr>
        <w:t>Teberosky</w:t>
      </w:r>
      <w:proofErr w:type="spellEnd"/>
      <w:r w:rsidR="005F6224">
        <w:rPr>
          <w:rFonts w:ascii="Times New Roman" w:hAnsi="Times New Roman" w:cs="Times New Roman"/>
          <w:color w:val="000000" w:themeColor="text1"/>
        </w:rPr>
        <w:t>, Silva</w:t>
      </w:r>
      <w:r w:rsidR="005F6224">
        <w:rPr>
          <w:rFonts w:ascii="Times New Roman" w:hAnsi="Times New Roman" w:cs="Times New Roman"/>
          <w:sz w:val="24"/>
          <w:szCs w:val="24"/>
        </w:rPr>
        <w:t xml:space="preserve"> </w:t>
      </w:r>
      <w:proofErr w:type="spellStart"/>
      <w:r w:rsidR="00BD2272">
        <w:rPr>
          <w:rFonts w:ascii="Times New Roman" w:hAnsi="Times New Roman" w:cs="Times New Roman"/>
          <w:sz w:val="24"/>
          <w:szCs w:val="24"/>
        </w:rPr>
        <w:t>Iavelberg</w:t>
      </w:r>
      <w:proofErr w:type="spellEnd"/>
      <w:r w:rsidR="00BD2272">
        <w:rPr>
          <w:rFonts w:ascii="Times New Roman" w:hAnsi="Times New Roman" w:cs="Times New Roman"/>
          <w:sz w:val="24"/>
          <w:szCs w:val="24"/>
        </w:rPr>
        <w:t xml:space="preserve"> e documentos oficiais</w:t>
      </w:r>
      <w:r w:rsidR="00AD7298" w:rsidRPr="00373EDB">
        <w:rPr>
          <w:rFonts w:ascii="Times New Roman" w:hAnsi="Times New Roman" w:cs="Times New Roman"/>
          <w:sz w:val="24"/>
          <w:szCs w:val="24"/>
        </w:rPr>
        <w:t xml:space="preserve">. Resultados </w:t>
      </w:r>
      <w:r w:rsidR="00AD7298">
        <w:rPr>
          <w:rFonts w:ascii="Times New Roman" w:hAnsi="Times New Roman" w:cs="Times New Roman"/>
          <w:sz w:val="24"/>
          <w:szCs w:val="24"/>
        </w:rPr>
        <w:t xml:space="preserve">apontam para o significativo </w:t>
      </w:r>
      <w:r w:rsidR="00B56FCE" w:rsidRPr="00CA6726">
        <w:rPr>
          <w:rFonts w:ascii="Times New Roman" w:hAnsi="Times New Roman"/>
          <w:sz w:val="24"/>
          <w:szCs w:val="24"/>
          <w:lang w:val="pt"/>
        </w:rPr>
        <w:t>envo</w:t>
      </w:r>
      <w:r w:rsidR="00AD7298">
        <w:rPr>
          <w:rFonts w:ascii="Times New Roman" w:hAnsi="Times New Roman"/>
          <w:sz w:val="24"/>
          <w:szCs w:val="24"/>
          <w:lang w:val="pt"/>
        </w:rPr>
        <w:t>lvimento, comprometimento dos acadêmicos,</w:t>
      </w:r>
      <w:r w:rsidR="00987B02">
        <w:rPr>
          <w:rFonts w:ascii="Times New Roman" w:hAnsi="Times New Roman"/>
          <w:sz w:val="24"/>
          <w:szCs w:val="24"/>
          <w:lang w:val="pt"/>
        </w:rPr>
        <w:t xml:space="preserve"> dos </w:t>
      </w:r>
      <w:proofErr w:type="gramStart"/>
      <w:r w:rsidR="00987B02">
        <w:rPr>
          <w:rFonts w:ascii="Times New Roman" w:hAnsi="Times New Roman"/>
          <w:sz w:val="24"/>
          <w:szCs w:val="24"/>
          <w:lang w:val="pt"/>
        </w:rPr>
        <w:t>alunos(</w:t>
      </w:r>
      <w:proofErr w:type="gramEnd"/>
      <w:r w:rsidR="00987B02">
        <w:rPr>
          <w:rFonts w:ascii="Times New Roman" w:hAnsi="Times New Roman"/>
          <w:sz w:val="24"/>
          <w:szCs w:val="24"/>
          <w:lang w:val="pt"/>
        </w:rPr>
        <w:t>as),</w:t>
      </w:r>
      <w:r w:rsidR="00AD7298">
        <w:rPr>
          <w:rFonts w:ascii="Times New Roman" w:hAnsi="Times New Roman"/>
          <w:sz w:val="24"/>
          <w:szCs w:val="24"/>
          <w:lang w:val="pt"/>
        </w:rPr>
        <w:t xml:space="preserve"> das</w:t>
      </w:r>
      <w:r w:rsidR="00B56FCE" w:rsidRPr="00CA6726">
        <w:rPr>
          <w:rFonts w:ascii="Times New Roman" w:hAnsi="Times New Roman"/>
          <w:sz w:val="24"/>
          <w:szCs w:val="24"/>
          <w:lang w:val="pt"/>
        </w:rPr>
        <w:t xml:space="preserve"> professora</w:t>
      </w:r>
      <w:r w:rsidR="00AD7298">
        <w:rPr>
          <w:rFonts w:ascii="Times New Roman" w:hAnsi="Times New Roman"/>
          <w:sz w:val="24"/>
          <w:szCs w:val="24"/>
          <w:lang w:val="pt"/>
        </w:rPr>
        <w:t>s</w:t>
      </w:r>
      <w:r w:rsidR="00B56FCE" w:rsidRPr="00CA6726">
        <w:rPr>
          <w:rFonts w:ascii="Times New Roman" w:hAnsi="Times New Roman"/>
          <w:sz w:val="24"/>
          <w:szCs w:val="24"/>
          <w:lang w:val="pt"/>
        </w:rPr>
        <w:t xml:space="preserve"> coordenadora</w:t>
      </w:r>
      <w:r w:rsidR="00AD7298">
        <w:rPr>
          <w:rFonts w:ascii="Times New Roman" w:hAnsi="Times New Roman"/>
          <w:sz w:val="24"/>
          <w:szCs w:val="24"/>
          <w:lang w:val="pt"/>
        </w:rPr>
        <w:t>s</w:t>
      </w:r>
      <w:r w:rsidR="00B56FCE" w:rsidRPr="00CA6726">
        <w:rPr>
          <w:rFonts w:ascii="Times New Roman" w:hAnsi="Times New Roman"/>
          <w:sz w:val="24"/>
          <w:szCs w:val="24"/>
          <w:lang w:val="pt"/>
        </w:rPr>
        <w:t xml:space="preserve"> do projeto</w:t>
      </w:r>
      <w:r w:rsidR="00AD7298">
        <w:rPr>
          <w:rFonts w:ascii="Times New Roman" w:hAnsi="Times New Roman"/>
          <w:sz w:val="24"/>
          <w:szCs w:val="24"/>
          <w:lang w:val="pt"/>
        </w:rPr>
        <w:t xml:space="preserve"> e dos demais segmentos envolvidos na escola</w:t>
      </w:r>
      <w:r w:rsidR="00B56FCE" w:rsidRPr="00CA6726">
        <w:rPr>
          <w:rFonts w:ascii="Times New Roman" w:hAnsi="Times New Roman"/>
          <w:sz w:val="24"/>
          <w:szCs w:val="24"/>
          <w:lang w:val="pt"/>
        </w:rPr>
        <w:t xml:space="preserve">. Na avaliação destacaram diversos </w:t>
      </w:r>
      <w:r w:rsidR="00AD7298">
        <w:rPr>
          <w:rFonts w:ascii="Times New Roman" w:hAnsi="Times New Roman"/>
          <w:sz w:val="24"/>
          <w:szCs w:val="24"/>
          <w:lang w:val="pt"/>
        </w:rPr>
        <w:t>pontos positivos</w:t>
      </w:r>
      <w:r w:rsidR="005F6224">
        <w:rPr>
          <w:rFonts w:ascii="Times New Roman" w:hAnsi="Times New Roman"/>
          <w:sz w:val="24"/>
          <w:szCs w:val="24"/>
          <w:lang w:val="pt"/>
        </w:rPr>
        <w:t xml:space="preserve"> como a </w:t>
      </w:r>
      <w:proofErr w:type="spellStart"/>
      <w:r w:rsidR="005F6224">
        <w:rPr>
          <w:rFonts w:ascii="Times New Roman" w:hAnsi="Times New Roman"/>
          <w:sz w:val="24"/>
          <w:szCs w:val="24"/>
          <w:lang w:val="pt"/>
        </w:rPr>
        <w:t>contação</w:t>
      </w:r>
      <w:proofErr w:type="spellEnd"/>
      <w:r w:rsidR="005F6224">
        <w:rPr>
          <w:rFonts w:ascii="Times New Roman" w:hAnsi="Times New Roman"/>
          <w:sz w:val="24"/>
          <w:szCs w:val="24"/>
          <w:lang w:val="pt"/>
        </w:rPr>
        <w:t xml:space="preserve"> de estórias com as referências n</w:t>
      </w:r>
      <w:r w:rsidR="00AD7298">
        <w:rPr>
          <w:rFonts w:ascii="Times New Roman" w:hAnsi="Times New Roman"/>
          <w:sz w:val="24"/>
          <w:szCs w:val="24"/>
          <w:lang w:val="pt"/>
        </w:rPr>
        <w:t>a</w:t>
      </w:r>
      <w:r w:rsidR="00B56FCE" w:rsidRPr="00CA6726">
        <w:rPr>
          <w:rFonts w:ascii="Times New Roman" w:hAnsi="Times New Roman"/>
          <w:sz w:val="24"/>
          <w:szCs w:val="24"/>
          <w:lang w:val="pt"/>
        </w:rPr>
        <w:t xml:space="preserve"> literatura </w:t>
      </w:r>
      <w:r w:rsidR="005F6224">
        <w:rPr>
          <w:rFonts w:ascii="Times New Roman" w:hAnsi="Times New Roman"/>
          <w:sz w:val="24"/>
          <w:szCs w:val="24"/>
          <w:lang w:val="pt"/>
        </w:rPr>
        <w:t>infantil, os aspectos lúdicos, artísticos</w:t>
      </w:r>
      <w:r w:rsidR="00AD7298">
        <w:rPr>
          <w:rFonts w:ascii="Times New Roman" w:hAnsi="Times New Roman"/>
          <w:sz w:val="24"/>
          <w:szCs w:val="24"/>
          <w:lang w:val="pt"/>
        </w:rPr>
        <w:t xml:space="preserve"> e a utilização das</w:t>
      </w:r>
      <w:r w:rsidR="00B56FCE" w:rsidRPr="00CA6726">
        <w:rPr>
          <w:rFonts w:ascii="Times New Roman" w:hAnsi="Times New Roman"/>
          <w:sz w:val="24"/>
          <w:szCs w:val="24"/>
          <w:lang w:val="pt"/>
        </w:rPr>
        <w:t xml:space="preserve"> tecnol</w:t>
      </w:r>
      <w:r w:rsidR="005F6224">
        <w:rPr>
          <w:rFonts w:ascii="Times New Roman" w:hAnsi="Times New Roman"/>
          <w:sz w:val="24"/>
          <w:szCs w:val="24"/>
          <w:lang w:val="pt"/>
        </w:rPr>
        <w:t>ogias educacionais</w:t>
      </w:r>
      <w:r w:rsidR="00B56FCE" w:rsidRPr="00CA6726">
        <w:rPr>
          <w:rFonts w:ascii="Times New Roman" w:hAnsi="Times New Roman"/>
          <w:sz w:val="24"/>
          <w:szCs w:val="24"/>
          <w:lang w:val="pt"/>
        </w:rPr>
        <w:t>.</w:t>
      </w:r>
    </w:p>
    <w:p w:rsidR="00D00001" w:rsidRDefault="00D00001" w:rsidP="00D00001">
      <w:pPr>
        <w:spacing w:after="0" w:line="240" w:lineRule="auto"/>
        <w:ind w:left="567" w:right="510"/>
        <w:jc w:val="both"/>
        <w:rPr>
          <w:rFonts w:ascii="Times New Roman" w:hAnsi="Times New Roman" w:cs="Times New Roman"/>
          <w:b/>
          <w:sz w:val="24"/>
          <w:szCs w:val="24"/>
        </w:rPr>
      </w:pPr>
    </w:p>
    <w:p w:rsidR="000B4AD7" w:rsidRPr="008A2695" w:rsidRDefault="00373EDB" w:rsidP="00D00001">
      <w:pPr>
        <w:spacing w:after="0" w:line="240" w:lineRule="auto"/>
        <w:ind w:left="567" w:right="510"/>
        <w:jc w:val="both"/>
        <w:rPr>
          <w:rFonts w:ascii="Times New Roman" w:hAnsi="Times New Roman" w:cs="Times New Roman"/>
          <w:sz w:val="24"/>
          <w:szCs w:val="24"/>
          <w:lang w:val="en-US"/>
        </w:rPr>
      </w:pPr>
      <w:r w:rsidRPr="00373EDB">
        <w:rPr>
          <w:rFonts w:ascii="Times New Roman" w:hAnsi="Times New Roman" w:cs="Times New Roman"/>
          <w:b/>
          <w:sz w:val="24"/>
          <w:szCs w:val="24"/>
        </w:rPr>
        <w:t xml:space="preserve">Palavras-chave: </w:t>
      </w:r>
      <w:r w:rsidR="00BD2272">
        <w:rPr>
          <w:rFonts w:ascii="Times New Roman" w:hAnsi="Times New Roman" w:cs="Times New Roman"/>
          <w:sz w:val="24"/>
          <w:szCs w:val="24"/>
        </w:rPr>
        <w:t>Formação de Professores</w:t>
      </w:r>
      <w:r w:rsidR="008A2695">
        <w:rPr>
          <w:rFonts w:ascii="Times New Roman" w:hAnsi="Times New Roman" w:cs="Times New Roman"/>
          <w:sz w:val="24"/>
          <w:szCs w:val="24"/>
        </w:rPr>
        <w:t>.</w:t>
      </w:r>
      <w:r w:rsidRPr="00373EDB">
        <w:rPr>
          <w:rFonts w:ascii="Times New Roman" w:hAnsi="Times New Roman" w:cs="Times New Roman"/>
          <w:sz w:val="24"/>
          <w:szCs w:val="24"/>
        </w:rPr>
        <w:t xml:space="preserve"> </w:t>
      </w:r>
      <w:proofErr w:type="spellStart"/>
      <w:proofErr w:type="gramStart"/>
      <w:r w:rsidR="00BD2272" w:rsidRPr="008A2695">
        <w:rPr>
          <w:rFonts w:ascii="Times New Roman" w:hAnsi="Times New Roman" w:cs="Times New Roman"/>
          <w:sz w:val="24"/>
          <w:szCs w:val="24"/>
          <w:lang w:val="en-US"/>
        </w:rPr>
        <w:t>Interdisciplinaridade</w:t>
      </w:r>
      <w:proofErr w:type="spellEnd"/>
      <w:r w:rsidR="008A2695" w:rsidRPr="008A2695">
        <w:rPr>
          <w:rFonts w:ascii="Times New Roman" w:hAnsi="Times New Roman" w:cs="Times New Roman"/>
          <w:sz w:val="24"/>
          <w:szCs w:val="24"/>
          <w:lang w:val="en-US"/>
        </w:rPr>
        <w:t>.</w:t>
      </w:r>
      <w:proofErr w:type="gramEnd"/>
      <w:r w:rsidRPr="008A2695">
        <w:rPr>
          <w:rFonts w:ascii="Times New Roman" w:hAnsi="Times New Roman" w:cs="Times New Roman"/>
          <w:sz w:val="24"/>
          <w:szCs w:val="24"/>
          <w:lang w:val="en-US"/>
        </w:rPr>
        <w:t xml:space="preserve"> </w:t>
      </w:r>
      <w:proofErr w:type="spellStart"/>
      <w:r w:rsidR="00BD2272" w:rsidRPr="008A2695">
        <w:rPr>
          <w:rFonts w:ascii="Times New Roman" w:hAnsi="Times New Roman" w:cs="Times New Roman"/>
          <w:sz w:val="24"/>
          <w:szCs w:val="24"/>
          <w:lang w:val="en-US"/>
        </w:rPr>
        <w:t>Literatura</w:t>
      </w:r>
      <w:proofErr w:type="spellEnd"/>
      <w:r w:rsidR="00BD2272" w:rsidRPr="008A2695">
        <w:rPr>
          <w:rFonts w:ascii="Times New Roman" w:hAnsi="Times New Roman" w:cs="Times New Roman"/>
          <w:sz w:val="24"/>
          <w:szCs w:val="24"/>
          <w:lang w:val="en-US"/>
        </w:rPr>
        <w:t xml:space="preserve"> </w:t>
      </w:r>
      <w:proofErr w:type="spellStart"/>
      <w:r w:rsidR="00BD2272" w:rsidRPr="008A2695">
        <w:rPr>
          <w:rFonts w:ascii="Times New Roman" w:hAnsi="Times New Roman" w:cs="Times New Roman"/>
          <w:sz w:val="24"/>
          <w:szCs w:val="24"/>
          <w:lang w:val="en-US"/>
        </w:rPr>
        <w:t>Infantil</w:t>
      </w:r>
      <w:proofErr w:type="spellEnd"/>
      <w:r w:rsidR="008A2695">
        <w:rPr>
          <w:rFonts w:ascii="Times New Roman" w:hAnsi="Times New Roman" w:cs="Times New Roman"/>
          <w:sz w:val="24"/>
          <w:szCs w:val="24"/>
          <w:lang w:val="en-US"/>
        </w:rPr>
        <w:t>.</w:t>
      </w:r>
    </w:p>
    <w:p w:rsidR="00D00001" w:rsidRDefault="00D00001" w:rsidP="008A2695">
      <w:pPr>
        <w:ind w:left="567" w:right="508"/>
        <w:jc w:val="both"/>
        <w:rPr>
          <w:rFonts w:ascii="Times New Roman" w:hAnsi="Times New Roman" w:cs="Times New Roman"/>
          <w:b/>
          <w:sz w:val="24"/>
          <w:szCs w:val="24"/>
          <w:lang w:val="en-US"/>
        </w:rPr>
      </w:pPr>
    </w:p>
    <w:p w:rsidR="00D00001" w:rsidRDefault="00D00001" w:rsidP="008A2695">
      <w:pPr>
        <w:ind w:left="567" w:right="508"/>
        <w:jc w:val="both"/>
        <w:rPr>
          <w:rFonts w:ascii="Times New Roman" w:hAnsi="Times New Roman" w:cs="Times New Roman"/>
          <w:b/>
          <w:sz w:val="24"/>
          <w:szCs w:val="24"/>
          <w:lang w:val="en-US"/>
        </w:rPr>
      </w:pPr>
    </w:p>
    <w:p w:rsidR="00EA4CBF" w:rsidRDefault="008A2695" w:rsidP="00D00001">
      <w:pPr>
        <w:spacing w:after="120" w:line="360" w:lineRule="auto"/>
        <w:ind w:left="567" w:right="510"/>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ABSTRACT</w:t>
      </w:r>
    </w:p>
    <w:p w:rsidR="00EA4CBF" w:rsidRPr="00EA4CBF" w:rsidRDefault="00EA4CBF" w:rsidP="00D00001">
      <w:pPr>
        <w:spacing w:after="0" w:line="240" w:lineRule="auto"/>
        <w:ind w:left="567" w:right="510"/>
        <w:jc w:val="both"/>
        <w:rPr>
          <w:rFonts w:ascii="Times New Roman" w:hAnsi="Times New Roman" w:cs="Times New Roman"/>
          <w:b/>
          <w:sz w:val="24"/>
          <w:szCs w:val="24"/>
          <w:lang w:val="en-US"/>
        </w:rPr>
      </w:pPr>
      <w:r>
        <w:rPr>
          <w:rFonts w:ascii="Times New Roman" w:hAnsi="Times New Roman" w:cs="Times New Roman"/>
          <w:sz w:val="24"/>
          <w:szCs w:val="24"/>
          <w:lang w:val="en-US"/>
        </w:rPr>
        <w:t>This text is part of a</w:t>
      </w:r>
      <w:r w:rsidRPr="003F4344">
        <w:rPr>
          <w:rFonts w:ascii="Times New Roman" w:hAnsi="Times New Roman" w:cs="Times New Roman"/>
          <w:sz w:val="24"/>
          <w:szCs w:val="24"/>
          <w:lang w:val="en-US"/>
        </w:rPr>
        <w:t xml:space="preserve"> partnership between the Pedagogy Course of the Federal University of </w:t>
      </w:r>
      <w:proofErr w:type="spellStart"/>
      <w:r w:rsidRPr="003F4344">
        <w:rPr>
          <w:rFonts w:ascii="Times New Roman" w:hAnsi="Times New Roman" w:cs="Times New Roman"/>
          <w:sz w:val="24"/>
          <w:szCs w:val="24"/>
          <w:lang w:val="en-US"/>
        </w:rPr>
        <w:t>Mato</w:t>
      </w:r>
      <w:proofErr w:type="spellEnd"/>
      <w:r w:rsidRPr="003F4344">
        <w:rPr>
          <w:rFonts w:ascii="Times New Roman" w:hAnsi="Times New Roman" w:cs="Times New Roman"/>
          <w:sz w:val="24"/>
          <w:szCs w:val="24"/>
          <w:lang w:val="en-US"/>
        </w:rPr>
        <w:t xml:space="preserve"> </w:t>
      </w:r>
      <w:proofErr w:type="spellStart"/>
      <w:r w:rsidRPr="003F4344">
        <w:rPr>
          <w:rFonts w:ascii="Times New Roman" w:hAnsi="Times New Roman" w:cs="Times New Roman"/>
          <w:sz w:val="24"/>
          <w:szCs w:val="24"/>
          <w:lang w:val="en-US"/>
        </w:rPr>
        <w:t>Grosso</w:t>
      </w:r>
      <w:proofErr w:type="spellEnd"/>
      <w:r w:rsidRPr="003F4344">
        <w:rPr>
          <w:rFonts w:ascii="Times New Roman" w:hAnsi="Times New Roman" w:cs="Times New Roman"/>
          <w:sz w:val="24"/>
          <w:szCs w:val="24"/>
          <w:lang w:val="en-US"/>
        </w:rPr>
        <w:t xml:space="preserve"> do </w:t>
      </w:r>
      <w:proofErr w:type="spellStart"/>
      <w:r w:rsidRPr="003F4344">
        <w:rPr>
          <w:rFonts w:ascii="Times New Roman" w:hAnsi="Times New Roman" w:cs="Times New Roman"/>
          <w:sz w:val="24"/>
          <w:szCs w:val="24"/>
          <w:lang w:val="en-US"/>
        </w:rPr>
        <w:t>Sul</w:t>
      </w:r>
      <w:proofErr w:type="spellEnd"/>
      <w:r>
        <w:rPr>
          <w:rFonts w:ascii="Times New Roman" w:hAnsi="Times New Roman" w:cs="Times New Roman"/>
          <w:sz w:val="24"/>
          <w:szCs w:val="24"/>
          <w:lang w:val="en-US"/>
        </w:rPr>
        <w:t xml:space="preserve"> / Campus of </w:t>
      </w:r>
      <w:proofErr w:type="spellStart"/>
      <w:r>
        <w:rPr>
          <w:rFonts w:ascii="Times New Roman" w:hAnsi="Times New Roman" w:cs="Times New Roman"/>
          <w:sz w:val="24"/>
          <w:szCs w:val="24"/>
          <w:lang w:val="en-US"/>
        </w:rPr>
        <w:t>Aquidauana</w:t>
      </w:r>
      <w:proofErr w:type="spellEnd"/>
      <w:r>
        <w:rPr>
          <w:rFonts w:ascii="Times New Roman" w:hAnsi="Times New Roman" w:cs="Times New Roman"/>
          <w:sz w:val="24"/>
          <w:szCs w:val="24"/>
          <w:lang w:val="en-US"/>
        </w:rPr>
        <w:t xml:space="preserve"> and </w:t>
      </w:r>
      <w:r w:rsidRPr="003F4344">
        <w:rPr>
          <w:rFonts w:ascii="Times New Roman" w:hAnsi="Times New Roman" w:cs="Times New Roman"/>
          <w:sz w:val="24"/>
          <w:szCs w:val="24"/>
          <w:lang w:val="en-US"/>
        </w:rPr>
        <w:t xml:space="preserve">Maria </w:t>
      </w:r>
      <w:proofErr w:type="spellStart"/>
      <w:r w:rsidRPr="003F4344">
        <w:rPr>
          <w:rFonts w:ascii="Times New Roman" w:hAnsi="Times New Roman" w:cs="Times New Roman"/>
          <w:sz w:val="24"/>
          <w:szCs w:val="24"/>
          <w:lang w:val="en-US"/>
        </w:rPr>
        <w:t>Corrêa</w:t>
      </w:r>
      <w:proofErr w:type="spellEnd"/>
      <w:r w:rsidRPr="003F4344">
        <w:rPr>
          <w:rFonts w:ascii="Times New Roman" w:hAnsi="Times New Roman" w:cs="Times New Roman"/>
          <w:sz w:val="24"/>
          <w:szCs w:val="24"/>
          <w:lang w:val="en-US"/>
        </w:rPr>
        <w:t xml:space="preserve"> Dias Stat</w:t>
      </w:r>
      <w:r>
        <w:rPr>
          <w:rFonts w:ascii="Times New Roman" w:hAnsi="Times New Roman" w:cs="Times New Roman"/>
          <w:sz w:val="24"/>
          <w:szCs w:val="24"/>
          <w:lang w:val="en-US"/>
        </w:rPr>
        <w:t xml:space="preserve">e School in </w:t>
      </w:r>
      <w:proofErr w:type="spellStart"/>
      <w:r w:rsidRPr="003F4344">
        <w:rPr>
          <w:rFonts w:ascii="Times New Roman" w:hAnsi="Times New Roman" w:cs="Times New Roman"/>
          <w:sz w:val="24"/>
          <w:szCs w:val="24"/>
          <w:lang w:val="en-US"/>
        </w:rPr>
        <w:t>Anastácio</w:t>
      </w:r>
      <w:proofErr w:type="spellEnd"/>
      <w:r w:rsidRPr="003F4344">
        <w:rPr>
          <w:rFonts w:ascii="Times New Roman" w:hAnsi="Times New Roman" w:cs="Times New Roman"/>
          <w:sz w:val="24"/>
          <w:szCs w:val="24"/>
          <w:lang w:val="en-US"/>
        </w:rPr>
        <w:t>-MS, following the recommendations of the National Cur</w:t>
      </w:r>
      <w:r>
        <w:rPr>
          <w:rFonts w:ascii="Times New Roman" w:hAnsi="Times New Roman" w:cs="Times New Roman"/>
          <w:sz w:val="24"/>
          <w:szCs w:val="24"/>
          <w:lang w:val="en-US"/>
        </w:rPr>
        <w:t xml:space="preserve">riculum </w:t>
      </w:r>
      <w:r w:rsidRPr="003F4344">
        <w:rPr>
          <w:rFonts w:ascii="Times New Roman" w:hAnsi="Times New Roman" w:cs="Times New Roman"/>
          <w:sz w:val="24"/>
          <w:szCs w:val="24"/>
          <w:lang w:val="en-US"/>
        </w:rPr>
        <w:t xml:space="preserve">Guidelines </w:t>
      </w:r>
      <w:r>
        <w:rPr>
          <w:rFonts w:ascii="Times New Roman" w:hAnsi="Times New Roman" w:cs="Times New Roman"/>
          <w:sz w:val="24"/>
          <w:szCs w:val="24"/>
          <w:lang w:val="en-US"/>
        </w:rPr>
        <w:t>–</w:t>
      </w:r>
      <w:r w:rsidRPr="003F4344">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3F4344">
        <w:rPr>
          <w:rFonts w:ascii="Times New Roman" w:hAnsi="Times New Roman" w:cs="Times New Roman"/>
          <w:sz w:val="24"/>
          <w:szCs w:val="24"/>
          <w:lang w:val="en-US"/>
        </w:rPr>
        <w:t>DCNs</w:t>
      </w:r>
      <w:r>
        <w:rPr>
          <w:rFonts w:ascii="Times New Roman" w:hAnsi="Times New Roman" w:cs="Times New Roman"/>
          <w:sz w:val="24"/>
          <w:szCs w:val="24"/>
          <w:lang w:val="en-US"/>
        </w:rPr>
        <w:t>)</w:t>
      </w:r>
      <w:r w:rsidRPr="003F4344">
        <w:rPr>
          <w:rFonts w:ascii="Times New Roman" w:hAnsi="Times New Roman" w:cs="Times New Roman"/>
          <w:sz w:val="24"/>
          <w:szCs w:val="24"/>
          <w:lang w:val="en-US"/>
        </w:rPr>
        <w:t xml:space="preserve"> for the Brazilian Pedagogy Courses. The objective is t</w:t>
      </w:r>
      <w:r>
        <w:rPr>
          <w:rFonts w:ascii="Times New Roman" w:hAnsi="Times New Roman" w:cs="Times New Roman"/>
          <w:sz w:val="24"/>
          <w:szCs w:val="24"/>
          <w:lang w:val="en-US"/>
        </w:rPr>
        <w:t>o discover new possibilities of</w:t>
      </w:r>
      <w:r w:rsidRPr="003F4344">
        <w:rPr>
          <w:rFonts w:ascii="Times New Roman" w:hAnsi="Times New Roman" w:cs="Times New Roman"/>
          <w:sz w:val="24"/>
          <w:szCs w:val="24"/>
          <w:lang w:val="en-US"/>
        </w:rPr>
        <w:t xml:space="preserve"> inter</w:t>
      </w:r>
      <w:r>
        <w:rPr>
          <w:rFonts w:ascii="Times New Roman" w:hAnsi="Times New Roman" w:cs="Times New Roman"/>
          <w:sz w:val="24"/>
          <w:szCs w:val="24"/>
          <w:lang w:val="en-US"/>
        </w:rPr>
        <w:t>disciplinary pedagogical practices in early literacy in primary grades of Elementary School and, at the same time</w:t>
      </w:r>
      <w:r w:rsidRPr="005C29A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contribute with </w:t>
      </w:r>
      <w:r w:rsidRPr="005C29A1">
        <w:rPr>
          <w:rFonts w:ascii="Times New Roman" w:hAnsi="Times New Roman" w:cs="Times New Roman"/>
          <w:sz w:val="24"/>
          <w:szCs w:val="24"/>
          <w:lang w:val="en-US"/>
        </w:rPr>
        <w:t>scholars in the re-</w:t>
      </w:r>
      <w:r>
        <w:rPr>
          <w:rFonts w:ascii="Times New Roman" w:hAnsi="Times New Roman" w:cs="Times New Roman"/>
          <w:sz w:val="24"/>
          <w:szCs w:val="24"/>
          <w:lang w:val="en-US"/>
        </w:rPr>
        <w:t xml:space="preserve">meaning of effective use of online resources and tools. </w:t>
      </w:r>
      <w:r w:rsidRPr="005C29A1">
        <w:rPr>
          <w:rFonts w:ascii="Times New Roman" w:hAnsi="Times New Roman" w:cs="Times New Roman"/>
          <w:sz w:val="24"/>
          <w:szCs w:val="24"/>
          <w:lang w:val="en-US"/>
        </w:rPr>
        <w:t>We</w:t>
      </w:r>
      <w:r>
        <w:rPr>
          <w:rFonts w:ascii="Times New Roman" w:hAnsi="Times New Roman" w:cs="Times New Roman"/>
          <w:sz w:val="24"/>
          <w:szCs w:val="24"/>
          <w:lang w:val="en-US"/>
        </w:rPr>
        <w:t xml:space="preserve"> </w:t>
      </w:r>
      <w:r w:rsidRPr="005C29A1">
        <w:rPr>
          <w:rFonts w:ascii="Times New Roman" w:hAnsi="Times New Roman" w:cs="Times New Roman"/>
          <w:sz w:val="24"/>
          <w:szCs w:val="24"/>
          <w:lang w:val="en-US"/>
        </w:rPr>
        <w:t>deal with the</w:t>
      </w:r>
      <w:r w:rsidRPr="003F4344">
        <w:rPr>
          <w:rFonts w:ascii="Times New Roman" w:hAnsi="Times New Roman" w:cs="Times New Roman"/>
          <w:sz w:val="24"/>
          <w:szCs w:val="24"/>
          <w:lang w:val="en-US"/>
        </w:rPr>
        <w:t xml:space="preserve"> speed of access to information, as well as the new possibilities of communication and interaction as ways of learning, teaching and building knowledge.</w:t>
      </w:r>
      <w:r>
        <w:rPr>
          <w:rFonts w:ascii="Times New Roman" w:hAnsi="Times New Roman" w:cs="Times New Roman"/>
          <w:sz w:val="24"/>
          <w:szCs w:val="24"/>
          <w:lang w:val="en-US"/>
        </w:rPr>
        <w:t xml:space="preserve"> Therefore, this study invested</w:t>
      </w:r>
      <w:r w:rsidRPr="003F4344">
        <w:rPr>
          <w:rFonts w:ascii="Times New Roman" w:hAnsi="Times New Roman" w:cs="Times New Roman"/>
          <w:sz w:val="24"/>
          <w:szCs w:val="24"/>
          <w:lang w:val="en-US"/>
        </w:rPr>
        <w:t xml:space="preserve"> in the partnership between the University and </w:t>
      </w:r>
      <w:r>
        <w:rPr>
          <w:rFonts w:ascii="Times New Roman" w:hAnsi="Times New Roman" w:cs="Times New Roman"/>
          <w:sz w:val="24"/>
          <w:szCs w:val="24"/>
          <w:lang w:val="en-US"/>
        </w:rPr>
        <w:t xml:space="preserve">the </w:t>
      </w:r>
      <w:r w:rsidRPr="003F4344">
        <w:rPr>
          <w:rFonts w:ascii="Times New Roman" w:hAnsi="Times New Roman" w:cs="Times New Roman"/>
          <w:sz w:val="24"/>
          <w:szCs w:val="24"/>
          <w:lang w:val="en-US"/>
        </w:rPr>
        <w:t xml:space="preserve">School, creating </w:t>
      </w:r>
      <w:r>
        <w:rPr>
          <w:rFonts w:ascii="Times New Roman" w:hAnsi="Times New Roman" w:cs="Times New Roman"/>
          <w:sz w:val="24"/>
          <w:szCs w:val="24"/>
          <w:lang w:val="en-US"/>
        </w:rPr>
        <w:t xml:space="preserve">a literate classroom environment promoting </w:t>
      </w:r>
      <w:r w:rsidRPr="003F4344">
        <w:rPr>
          <w:rFonts w:ascii="Times New Roman" w:hAnsi="Times New Roman" w:cs="Times New Roman"/>
          <w:sz w:val="24"/>
          <w:szCs w:val="24"/>
          <w:lang w:val="en-US"/>
        </w:rPr>
        <w:t>technological, playful, literary and artistic</w:t>
      </w:r>
      <w:r>
        <w:rPr>
          <w:rFonts w:ascii="Times New Roman" w:hAnsi="Times New Roman" w:cs="Times New Roman"/>
          <w:sz w:val="24"/>
          <w:szCs w:val="24"/>
          <w:lang w:val="en-US"/>
        </w:rPr>
        <w:t xml:space="preserve"> activities. </w:t>
      </w:r>
      <w:r w:rsidRPr="003F4344">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research has the </w:t>
      </w:r>
      <w:r w:rsidRPr="003F4344">
        <w:rPr>
          <w:rFonts w:ascii="Times New Roman" w:hAnsi="Times New Roman" w:cs="Times New Roman"/>
          <w:sz w:val="24"/>
          <w:szCs w:val="24"/>
          <w:lang w:val="en-US"/>
        </w:rPr>
        <w:t xml:space="preserve">theoretical contributions of authors such as </w:t>
      </w:r>
      <w:proofErr w:type="spellStart"/>
      <w:r w:rsidRPr="003F4344">
        <w:rPr>
          <w:rFonts w:ascii="Times New Roman" w:hAnsi="Times New Roman" w:cs="Times New Roman"/>
          <w:sz w:val="24"/>
          <w:szCs w:val="24"/>
          <w:lang w:val="en-US"/>
        </w:rPr>
        <w:t>Fazenda</w:t>
      </w:r>
      <w:proofErr w:type="spellEnd"/>
      <w:r w:rsidRPr="003F4344">
        <w:rPr>
          <w:rFonts w:ascii="Times New Roman" w:hAnsi="Times New Roman" w:cs="Times New Roman"/>
          <w:sz w:val="24"/>
          <w:szCs w:val="24"/>
          <w:lang w:val="en-US"/>
        </w:rPr>
        <w:t xml:space="preserve">, </w:t>
      </w:r>
      <w:proofErr w:type="spellStart"/>
      <w:r w:rsidRPr="003F4344">
        <w:rPr>
          <w:rFonts w:ascii="Times New Roman" w:hAnsi="Times New Roman" w:cs="Times New Roman"/>
          <w:sz w:val="24"/>
          <w:szCs w:val="24"/>
          <w:lang w:val="en-US"/>
        </w:rPr>
        <w:t>Iavelberg</w:t>
      </w:r>
      <w:proofErr w:type="spellEnd"/>
      <w:r w:rsidRPr="003F4344">
        <w:rPr>
          <w:rFonts w:ascii="Times New Roman" w:hAnsi="Times New Roman" w:cs="Times New Roman"/>
          <w:sz w:val="24"/>
          <w:szCs w:val="24"/>
          <w:lang w:val="en-US"/>
        </w:rPr>
        <w:t xml:space="preserve">, Kramer, </w:t>
      </w:r>
      <w:proofErr w:type="spellStart"/>
      <w:r w:rsidRPr="003F4344">
        <w:rPr>
          <w:rFonts w:ascii="Times New Roman" w:hAnsi="Times New Roman" w:cs="Times New Roman"/>
          <w:sz w:val="24"/>
          <w:szCs w:val="24"/>
          <w:lang w:val="en-US"/>
        </w:rPr>
        <w:t>Nóvoa</w:t>
      </w:r>
      <w:proofErr w:type="spellEnd"/>
      <w:r w:rsidRPr="003F4344">
        <w:rPr>
          <w:rFonts w:ascii="Times New Roman" w:hAnsi="Times New Roman" w:cs="Times New Roman"/>
          <w:sz w:val="24"/>
          <w:szCs w:val="24"/>
          <w:lang w:val="en-US"/>
        </w:rPr>
        <w:t xml:space="preserve">, Oliveira, Silva, </w:t>
      </w:r>
      <w:proofErr w:type="spellStart"/>
      <w:r w:rsidRPr="003F4344">
        <w:rPr>
          <w:rFonts w:ascii="Times New Roman" w:hAnsi="Times New Roman" w:cs="Times New Roman"/>
          <w:sz w:val="24"/>
          <w:szCs w:val="24"/>
          <w:lang w:val="en-US"/>
        </w:rPr>
        <w:t>Teberosky</w:t>
      </w:r>
      <w:proofErr w:type="spellEnd"/>
      <w:r w:rsidRPr="003F4344">
        <w:rPr>
          <w:rFonts w:ascii="Times New Roman" w:hAnsi="Times New Roman" w:cs="Times New Roman"/>
          <w:sz w:val="24"/>
          <w:szCs w:val="24"/>
          <w:lang w:val="en-US"/>
        </w:rPr>
        <w:t xml:space="preserve"> and </w:t>
      </w:r>
      <w:r>
        <w:rPr>
          <w:rFonts w:ascii="Times New Roman" w:hAnsi="Times New Roman" w:cs="Times New Roman"/>
          <w:sz w:val="24"/>
          <w:szCs w:val="24"/>
          <w:lang w:val="en-US"/>
        </w:rPr>
        <w:t>the official documents. Results point a</w:t>
      </w:r>
      <w:r w:rsidRPr="003F4344">
        <w:rPr>
          <w:rFonts w:ascii="Times New Roman" w:hAnsi="Times New Roman" w:cs="Times New Roman"/>
          <w:sz w:val="24"/>
          <w:szCs w:val="24"/>
          <w:lang w:val="en-US"/>
        </w:rPr>
        <w:t xml:space="preserve"> significant</w:t>
      </w:r>
      <w:r>
        <w:rPr>
          <w:rFonts w:ascii="Times New Roman" w:hAnsi="Times New Roman" w:cs="Times New Roman"/>
          <w:sz w:val="24"/>
          <w:szCs w:val="24"/>
          <w:lang w:val="en-US"/>
        </w:rPr>
        <w:t xml:space="preserve"> involvement, commitment of academics, project coordinators and other </w:t>
      </w:r>
      <w:r w:rsidRPr="003F4344">
        <w:rPr>
          <w:rFonts w:ascii="Times New Roman" w:hAnsi="Times New Roman" w:cs="Times New Roman"/>
          <w:sz w:val="24"/>
          <w:szCs w:val="24"/>
          <w:lang w:val="en-US"/>
        </w:rPr>
        <w:t>school</w:t>
      </w:r>
      <w:r>
        <w:rPr>
          <w:rFonts w:ascii="Times New Roman" w:hAnsi="Times New Roman" w:cs="Times New Roman"/>
          <w:sz w:val="24"/>
          <w:szCs w:val="24"/>
          <w:lang w:val="en-US"/>
        </w:rPr>
        <w:t xml:space="preserve"> </w:t>
      </w:r>
      <w:r w:rsidRPr="003F4344">
        <w:rPr>
          <w:rFonts w:ascii="Times New Roman" w:hAnsi="Times New Roman" w:cs="Times New Roman"/>
          <w:sz w:val="24"/>
          <w:szCs w:val="24"/>
          <w:lang w:val="en-US"/>
        </w:rPr>
        <w:t>sectors</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w:t>
      </w:r>
      <w:r w:rsidRPr="003F4344">
        <w:rPr>
          <w:rFonts w:ascii="Times New Roman" w:hAnsi="Times New Roman" w:cs="Times New Roman"/>
          <w:sz w:val="24"/>
          <w:szCs w:val="24"/>
          <w:lang w:val="en-US"/>
        </w:rPr>
        <w:t>he evaluation,</w:t>
      </w:r>
      <w:r>
        <w:rPr>
          <w:rFonts w:ascii="Times New Roman" w:hAnsi="Times New Roman" w:cs="Times New Roman"/>
          <w:sz w:val="24"/>
          <w:szCs w:val="24"/>
          <w:lang w:val="en-US"/>
        </w:rPr>
        <w:t xml:space="preserve"> </w:t>
      </w:r>
      <w:r w:rsidRPr="003F4344">
        <w:rPr>
          <w:rFonts w:ascii="Times New Roman" w:hAnsi="Times New Roman" w:cs="Times New Roman"/>
          <w:sz w:val="24"/>
          <w:szCs w:val="24"/>
          <w:lang w:val="en-US"/>
        </w:rPr>
        <w:t>highlighted several positive points such a</w:t>
      </w:r>
      <w:r>
        <w:rPr>
          <w:rFonts w:ascii="Times New Roman" w:hAnsi="Times New Roman" w:cs="Times New Roman"/>
          <w:sz w:val="24"/>
          <w:szCs w:val="24"/>
          <w:lang w:val="en-US"/>
        </w:rPr>
        <w:t>s storytelling with children's literature review, playful and</w:t>
      </w:r>
      <w:r w:rsidRPr="003F4344">
        <w:rPr>
          <w:rFonts w:ascii="Times New Roman" w:hAnsi="Times New Roman" w:cs="Times New Roman"/>
          <w:sz w:val="24"/>
          <w:szCs w:val="24"/>
          <w:lang w:val="en-US"/>
        </w:rPr>
        <w:t xml:space="preserve"> artistic characteristics and the use of educational technologies.</w:t>
      </w:r>
      <w:proofErr w:type="gramEnd"/>
    </w:p>
    <w:p w:rsidR="00D00001" w:rsidRPr="00594771" w:rsidRDefault="00D00001" w:rsidP="00D00001">
      <w:pPr>
        <w:spacing w:after="0" w:line="240" w:lineRule="auto"/>
        <w:ind w:left="567" w:right="508"/>
        <w:jc w:val="both"/>
        <w:rPr>
          <w:rFonts w:ascii="Times New Roman" w:hAnsi="Times New Roman" w:cs="Times New Roman"/>
          <w:b/>
          <w:sz w:val="24"/>
          <w:szCs w:val="24"/>
          <w:lang w:val="en-US"/>
        </w:rPr>
      </w:pPr>
    </w:p>
    <w:p w:rsidR="00EA4CBF" w:rsidRPr="008A2695" w:rsidRDefault="00EA4CBF" w:rsidP="00D00001">
      <w:pPr>
        <w:spacing w:after="0" w:line="240" w:lineRule="auto"/>
        <w:ind w:left="567" w:right="508"/>
        <w:jc w:val="both"/>
        <w:rPr>
          <w:rFonts w:ascii="Times New Roman" w:hAnsi="Times New Roman" w:cs="Times New Roman"/>
          <w:sz w:val="24"/>
          <w:szCs w:val="24"/>
        </w:rPr>
      </w:pPr>
      <w:proofErr w:type="spellStart"/>
      <w:r w:rsidRPr="008A2695">
        <w:rPr>
          <w:rFonts w:ascii="Times New Roman" w:hAnsi="Times New Roman" w:cs="Times New Roman"/>
          <w:b/>
          <w:sz w:val="24"/>
          <w:szCs w:val="24"/>
        </w:rPr>
        <w:t>Keywords</w:t>
      </w:r>
      <w:proofErr w:type="spellEnd"/>
      <w:r w:rsidRPr="008A2695">
        <w:rPr>
          <w:rFonts w:ascii="Times New Roman" w:hAnsi="Times New Roman" w:cs="Times New Roman"/>
          <w:b/>
          <w:sz w:val="24"/>
          <w:szCs w:val="24"/>
        </w:rPr>
        <w:t>:</w:t>
      </w:r>
      <w:r w:rsidRPr="008A2695">
        <w:rPr>
          <w:rFonts w:ascii="Times New Roman" w:hAnsi="Times New Roman" w:cs="Times New Roman"/>
          <w:sz w:val="24"/>
          <w:szCs w:val="24"/>
        </w:rPr>
        <w:t xml:space="preserve"> </w:t>
      </w:r>
      <w:proofErr w:type="spellStart"/>
      <w:r w:rsidRPr="008A2695">
        <w:rPr>
          <w:rFonts w:ascii="Times New Roman" w:hAnsi="Times New Roman" w:cs="Times New Roman"/>
          <w:sz w:val="24"/>
          <w:szCs w:val="24"/>
        </w:rPr>
        <w:t>Teacher</w:t>
      </w:r>
      <w:proofErr w:type="spellEnd"/>
      <w:r w:rsidRPr="008A2695">
        <w:rPr>
          <w:rFonts w:ascii="Times New Roman" w:hAnsi="Times New Roman" w:cs="Times New Roman"/>
          <w:sz w:val="24"/>
          <w:szCs w:val="24"/>
        </w:rPr>
        <w:t xml:space="preserve"> </w:t>
      </w:r>
      <w:proofErr w:type="spellStart"/>
      <w:r w:rsidRPr="008A2695">
        <w:rPr>
          <w:rFonts w:ascii="Times New Roman" w:hAnsi="Times New Roman" w:cs="Times New Roman"/>
          <w:sz w:val="24"/>
          <w:szCs w:val="24"/>
        </w:rPr>
        <w:t>Development</w:t>
      </w:r>
      <w:proofErr w:type="spellEnd"/>
      <w:r w:rsidR="008A2695" w:rsidRPr="008A2695">
        <w:rPr>
          <w:rFonts w:ascii="Times New Roman" w:hAnsi="Times New Roman" w:cs="Times New Roman"/>
          <w:sz w:val="24"/>
          <w:szCs w:val="24"/>
        </w:rPr>
        <w:t xml:space="preserve">. </w:t>
      </w:r>
      <w:proofErr w:type="spellStart"/>
      <w:r w:rsidRPr="008A2695">
        <w:rPr>
          <w:rFonts w:ascii="Times New Roman" w:hAnsi="Times New Roman" w:cs="Times New Roman"/>
          <w:sz w:val="24"/>
          <w:szCs w:val="24"/>
        </w:rPr>
        <w:t>Interdisciplinarity</w:t>
      </w:r>
      <w:proofErr w:type="spellEnd"/>
      <w:r w:rsidR="008A2695" w:rsidRPr="008A2695">
        <w:rPr>
          <w:rFonts w:ascii="Times New Roman" w:hAnsi="Times New Roman" w:cs="Times New Roman"/>
          <w:sz w:val="24"/>
          <w:szCs w:val="24"/>
        </w:rPr>
        <w:t>.</w:t>
      </w:r>
      <w:r w:rsidRPr="008A2695">
        <w:rPr>
          <w:rFonts w:ascii="Times New Roman" w:hAnsi="Times New Roman" w:cs="Times New Roman"/>
          <w:sz w:val="24"/>
          <w:szCs w:val="24"/>
        </w:rPr>
        <w:t xml:space="preserve"> </w:t>
      </w:r>
      <w:proofErr w:type="spellStart"/>
      <w:r w:rsidRPr="008A2695">
        <w:rPr>
          <w:rFonts w:ascii="Times New Roman" w:hAnsi="Times New Roman" w:cs="Times New Roman"/>
          <w:sz w:val="24"/>
          <w:szCs w:val="24"/>
        </w:rPr>
        <w:t>Literature</w:t>
      </w:r>
      <w:proofErr w:type="spellEnd"/>
      <w:r w:rsidR="008A2695">
        <w:rPr>
          <w:rFonts w:ascii="Times New Roman" w:hAnsi="Times New Roman" w:cs="Times New Roman"/>
          <w:sz w:val="24"/>
          <w:szCs w:val="24"/>
        </w:rPr>
        <w:t>.</w:t>
      </w:r>
    </w:p>
    <w:p w:rsidR="00EA4CBF" w:rsidRPr="008A2695" w:rsidRDefault="00EA4CBF" w:rsidP="00A27FE0">
      <w:pPr>
        <w:jc w:val="both"/>
        <w:rPr>
          <w:rFonts w:ascii="Times New Roman" w:hAnsi="Times New Roman" w:cs="Times New Roman"/>
          <w:sz w:val="24"/>
          <w:szCs w:val="24"/>
        </w:rPr>
      </w:pPr>
    </w:p>
    <w:p w:rsidR="00535512" w:rsidRPr="009D0859" w:rsidRDefault="008E228E" w:rsidP="008E228E">
      <w:pPr>
        <w:spacing w:after="0" w:line="360" w:lineRule="auto"/>
        <w:jc w:val="both"/>
        <w:rPr>
          <w:rFonts w:ascii="Times New Roman" w:hAnsi="Times New Roman" w:cs="Times New Roman"/>
          <w:b/>
          <w:sz w:val="24"/>
        </w:rPr>
      </w:pPr>
      <w:proofErr w:type="gramStart"/>
      <w:r w:rsidRPr="009D0859">
        <w:rPr>
          <w:rFonts w:ascii="Times New Roman" w:hAnsi="Times New Roman" w:cs="Times New Roman"/>
          <w:b/>
          <w:sz w:val="24"/>
        </w:rPr>
        <w:t>1</w:t>
      </w:r>
      <w:proofErr w:type="gramEnd"/>
      <w:r w:rsidRPr="009D0859">
        <w:rPr>
          <w:rFonts w:ascii="Times New Roman" w:hAnsi="Times New Roman" w:cs="Times New Roman"/>
          <w:b/>
          <w:sz w:val="24"/>
        </w:rPr>
        <w:t xml:space="preserve"> </w:t>
      </w:r>
      <w:r w:rsidR="00233749" w:rsidRPr="009D0859">
        <w:rPr>
          <w:rFonts w:ascii="Times New Roman" w:hAnsi="Times New Roman" w:cs="Times New Roman"/>
          <w:b/>
          <w:sz w:val="24"/>
        </w:rPr>
        <w:t>INTRODUÇÃO</w:t>
      </w:r>
    </w:p>
    <w:p w:rsidR="008E228E" w:rsidRDefault="008E228E" w:rsidP="008E228E">
      <w:pPr>
        <w:autoSpaceDE w:val="0"/>
        <w:autoSpaceDN w:val="0"/>
        <w:adjustRightInd w:val="0"/>
        <w:spacing w:after="0" w:line="360" w:lineRule="auto"/>
        <w:ind w:firstLine="708"/>
        <w:jc w:val="both"/>
        <w:rPr>
          <w:rFonts w:ascii="Times New Roman" w:hAnsi="Times New Roman" w:cs="Times New Roman"/>
          <w:sz w:val="24"/>
          <w:szCs w:val="24"/>
        </w:rPr>
      </w:pPr>
    </w:p>
    <w:p w:rsidR="001C0B4F" w:rsidRDefault="00A95F93" w:rsidP="008E228E">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educação tem o compromisso</w:t>
      </w:r>
      <w:r w:rsidRPr="00A95F93">
        <w:rPr>
          <w:rFonts w:ascii="Times New Roman" w:hAnsi="Times New Roman" w:cs="Times New Roman"/>
          <w:sz w:val="24"/>
          <w:szCs w:val="24"/>
        </w:rPr>
        <w:t xml:space="preserve"> </w:t>
      </w:r>
      <w:r>
        <w:rPr>
          <w:rFonts w:ascii="Times New Roman" w:hAnsi="Times New Roman" w:cs="Times New Roman"/>
          <w:sz w:val="24"/>
          <w:szCs w:val="24"/>
        </w:rPr>
        <w:t>de auxiliar na formação do sujeito</w:t>
      </w:r>
      <w:r w:rsidRPr="00A95F93">
        <w:rPr>
          <w:rFonts w:ascii="Times New Roman" w:hAnsi="Times New Roman" w:cs="Times New Roman"/>
          <w:sz w:val="24"/>
          <w:szCs w:val="24"/>
        </w:rPr>
        <w:t xml:space="preserve"> pleno,</w:t>
      </w:r>
      <w:r w:rsidR="001C0B4F">
        <w:rPr>
          <w:rFonts w:ascii="Times New Roman" w:hAnsi="Times New Roman" w:cs="Times New Roman"/>
          <w:sz w:val="24"/>
          <w:szCs w:val="24"/>
        </w:rPr>
        <w:t xml:space="preserve"> inteiro, uno e</w:t>
      </w:r>
      <w:r>
        <w:rPr>
          <w:rFonts w:ascii="Times New Roman" w:hAnsi="Times New Roman" w:cs="Times New Roman"/>
          <w:sz w:val="24"/>
          <w:szCs w:val="24"/>
        </w:rPr>
        <w:t xml:space="preserve"> feliz na parceria entre ele e o mundo. Uma tarefa nada fácil diante dos inúmeros desafios para </w:t>
      </w:r>
      <w:r w:rsidRPr="00A95F93">
        <w:rPr>
          <w:rFonts w:ascii="Times New Roman" w:hAnsi="Times New Roman" w:cs="Times New Roman"/>
          <w:sz w:val="24"/>
          <w:szCs w:val="24"/>
        </w:rPr>
        <w:t>resolver problemas globais e</w:t>
      </w:r>
      <w:r>
        <w:rPr>
          <w:rFonts w:ascii="Times New Roman" w:hAnsi="Times New Roman" w:cs="Times New Roman"/>
          <w:sz w:val="24"/>
          <w:szCs w:val="24"/>
        </w:rPr>
        <w:t xml:space="preserve"> complexos que a vida apresenta. Nesta resolução de confrontos está a produção do conhecimento humano entre os diversos grupos sociais</w:t>
      </w:r>
      <w:r w:rsidR="001C0B4F">
        <w:rPr>
          <w:rFonts w:ascii="Times New Roman" w:hAnsi="Times New Roman" w:cs="Times New Roman"/>
          <w:sz w:val="24"/>
          <w:szCs w:val="24"/>
        </w:rPr>
        <w:t xml:space="preserve"> que buscam</w:t>
      </w:r>
      <w:r w:rsidR="001C0B4F" w:rsidRPr="001C0B4F">
        <w:rPr>
          <w:rFonts w:ascii="Times New Roman" w:hAnsi="Times New Roman" w:cs="Times New Roman"/>
          <w:sz w:val="24"/>
          <w:szCs w:val="24"/>
        </w:rPr>
        <w:t xml:space="preserve"> o restabelecimento da unidade perdida do saber.</w:t>
      </w:r>
    </w:p>
    <w:p w:rsidR="00C551B7" w:rsidRDefault="001C0B4F" w:rsidP="008E228E">
      <w:pPr>
        <w:autoSpaceDE w:val="0"/>
        <w:autoSpaceDN w:val="0"/>
        <w:adjustRightInd w:val="0"/>
        <w:spacing w:after="0" w:line="360" w:lineRule="auto"/>
        <w:ind w:firstLine="708"/>
        <w:jc w:val="both"/>
        <w:rPr>
          <w:rFonts w:ascii="Times New Roman" w:eastAsia="Times New Roman" w:hAnsi="Times New Roman" w:cs="Times New Roman"/>
          <w:color w:val="000000"/>
          <w:sz w:val="24"/>
          <w:szCs w:val="24"/>
        </w:rPr>
      </w:pPr>
      <w:r w:rsidRPr="001C0B4F">
        <w:rPr>
          <w:rFonts w:ascii="Times New Roman" w:hAnsi="Times New Roman" w:cs="Times New Roman"/>
          <w:sz w:val="24"/>
          <w:szCs w:val="24"/>
        </w:rPr>
        <w:t>Atualmente, a</w:t>
      </w:r>
      <w:r>
        <w:rPr>
          <w:rFonts w:ascii="Times New Roman" w:hAnsi="Times New Roman" w:cs="Times New Roman"/>
          <w:sz w:val="24"/>
          <w:szCs w:val="24"/>
        </w:rPr>
        <w:t xml:space="preserve"> </w:t>
      </w:r>
      <w:r w:rsidRPr="001C0B4F">
        <w:rPr>
          <w:rFonts w:ascii="Times New Roman" w:hAnsi="Times New Roman" w:cs="Times New Roman"/>
          <w:sz w:val="24"/>
          <w:szCs w:val="24"/>
        </w:rPr>
        <w:t xml:space="preserve">interdisciplinaridade </w:t>
      </w:r>
      <w:r>
        <w:rPr>
          <w:rFonts w:ascii="Times New Roman" w:hAnsi="Times New Roman" w:cs="Times New Roman"/>
          <w:sz w:val="24"/>
          <w:szCs w:val="24"/>
        </w:rPr>
        <w:t>representa</w:t>
      </w:r>
      <w:r>
        <w:rPr>
          <w:rFonts w:ascii="Times New Roman" w:eastAsia="Times New Roman" w:hAnsi="Times New Roman" w:cs="Times New Roman"/>
          <w:color w:val="000000"/>
          <w:sz w:val="24"/>
          <w:szCs w:val="24"/>
        </w:rPr>
        <w:t xml:space="preserve"> </w:t>
      </w:r>
      <w:r w:rsidRPr="001C0B4F">
        <w:rPr>
          <w:rFonts w:ascii="Times New Roman" w:eastAsia="Times New Roman" w:hAnsi="Times New Roman" w:cs="Times New Roman"/>
          <w:color w:val="000000"/>
          <w:sz w:val="24"/>
          <w:szCs w:val="24"/>
        </w:rPr>
        <w:t>o ponto de encontro entre o movimento de renovação da atitude frente aos problemas de ensino e pesq</w:t>
      </w:r>
      <w:r w:rsidR="00C551B7">
        <w:rPr>
          <w:rFonts w:ascii="Times New Roman" w:eastAsia="Times New Roman" w:hAnsi="Times New Roman" w:cs="Times New Roman"/>
          <w:color w:val="000000"/>
          <w:sz w:val="24"/>
          <w:szCs w:val="24"/>
        </w:rPr>
        <w:t>uisa na</w:t>
      </w:r>
      <w:r w:rsidRPr="001C0B4F">
        <w:rPr>
          <w:rFonts w:ascii="Times New Roman" w:eastAsia="Times New Roman" w:hAnsi="Times New Roman" w:cs="Times New Roman"/>
          <w:color w:val="000000"/>
          <w:sz w:val="24"/>
          <w:szCs w:val="24"/>
        </w:rPr>
        <w:t xml:space="preserve"> aceleração do conhecimento científico</w:t>
      </w:r>
      <w:r w:rsidR="00C551B7">
        <w:rPr>
          <w:rFonts w:ascii="Times New Roman" w:hAnsi="Times New Roman" w:cs="Times New Roman"/>
          <w:sz w:val="24"/>
          <w:szCs w:val="24"/>
        </w:rPr>
        <w:t xml:space="preserve"> </w:t>
      </w:r>
      <w:r w:rsidRPr="001C0B4F">
        <w:rPr>
          <w:rFonts w:ascii="Times New Roman" w:hAnsi="Times New Roman" w:cs="Times New Roman"/>
          <w:sz w:val="24"/>
          <w:szCs w:val="24"/>
        </w:rPr>
        <w:t>e as prátic</w:t>
      </w:r>
      <w:r w:rsidR="00C551B7">
        <w:rPr>
          <w:rFonts w:ascii="Times New Roman" w:hAnsi="Times New Roman" w:cs="Times New Roman"/>
          <w:sz w:val="24"/>
          <w:szCs w:val="24"/>
        </w:rPr>
        <w:t>as educacionais. Trata-se d</w:t>
      </w:r>
      <w:r w:rsidRPr="001C0B4F">
        <w:rPr>
          <w:rFonts w:ascii="Times New Roman" w:hAnsi="Times New Roman" w:cs="Times New Roman"/>
          <w:sz w:val="24"/>
          <w:szCs w:val="24"/>
        </w:rPr>
        <w:t>a</w:t>
      </w:r>
      <w:r>
        <w:rPr>
          <w:rFonts w:ascii="Times New Roman" w:hAnsi="Times New Roman" w:cs="Times New Roman"/>
          <w:sz w:val="24"/>
          <w:szCs w:val="24"/>
        </w:rPr>
        <w:t xml:space="preserve"> </w:t>
      </w:r>
      <w:r w:rsidRPr="001C0B4F">
        <w:rPr>
          <w:rFonts w:ascii="Times New Roman" w:hAnsi="Times New Roman" w:cs="Times New Roman"/>
          <w:sz w:val="24"/>
          <w:szCs w:val="24"/>
        </w:rPr>
        <w:t xml:space="preserve">internacionalização da vida social, econômica, </w:t>
      </w:r>
      <w:r w:rsidR="00C551B7">
        <w:rPr>
          <w:rFonts w:ascii="Times New Roman" w:hAnsi="Times New Roman" w:cs="Times New Roman"/>
          <w:sz w:val="24"/>
          <w:szCs w:val="24"/>
        </w:rPr>
        <w:t xml:space="preserve">política e cultural perante </w:t>
      </w:r>
      <w:r w:rsidRPr="001C0B4F">
        <w:rPr>
          <w:rFonts w:ascii="Times New Roman" w:hAnsi="Times New Roman" w:cs="Times New Roman"/>
          <w:sz w:val="24"/>
          <w:szCs w:val="24"/>
        </w:rPr>
        <w:t>as dimensões globais da sociedade e do mundo em</w:t>
      </w:r>
      <w:r w:rsidR="00C551B7">
        <w:rPr>
          <w:rFonts w:ascii="Times New Roman" w:hAnsi="Times New Roman" w:cs="Times New Roman"/>
          <w:sz w:val="24"/>
          <w:szCs w:val="24"/>
        </w:rPr>
        <w:t xml:space="preserve"> que vivemos. Pede-se</w:t>
      </w:r>
      <w:r w:rsidRPr="001C0B4F">
        <w:rPr>
          <w:rFonts w:ascii="Times New Roman" w:hAnsi="Times New Roman" w:cs="Times New Roman"/>
          <w:sz w:val="24"/>
          <w:szCs w:val="24"/>
        </w:rPr>
        <w:t xml:space="preserve"> estar</w:t>
      </w:r>
      <w:r w:rsidR="00C551B7">
        <w:rPr>
          <w:rFonts w:ascii="Times New Roman" w:hAnsi="Times New Roman" w:cs="Times New Roman"/>
          <w:sz w:val="24"/>
          <w:szCs w:val="24"/>
        </w:rPr>
        <w:t>mos</w:t>
      </w:r>
      <w:r w:rsidRPr="001C0B4F">
        <w:rPr>
          <w:rFonts w:ascii="Times New Roman" w:hAnsi="Times New Roman" w:cs="Times New Roman"/>
          <w:sz w:val="24"/>
          <w:szCs w:val="24"/>
        </w:rPr>
        <w:t xml:space="preserve"> atentos à</w:t>
      </w:r>
      <w:r w:rsidR="00C551B7">
        <w:rPr>
          <w:rFonts w:ascii="Times New Roman" w:hAnsi="Times New Roman" w:cs="Times New Roman"/>
          <w:sz w:val="24"/>
          <w:szCs w:val="24"/>
        </w:rPr>
        <w:t xml:space="preserve"> revolução informativa e social a fim de </w:t>
      </w:r>
      <w:r w:rsidR="00C551B7" w:rsidRPr="00C551B7">
        <w:rPr>
          <w:rFonts w:ascii="Times New Roman" w:eastAsia="Times New Roman" w:hAnsi="Times New Roman" w:cs="Times New Roman"/>
          <w:color w:val="000000"/>
          <w:sz w:val="24"/>
          <w:szCs w:val="24"/>
        </w:rPr>
        <w:t>estabelecer</w:t>
      </w:r>
      <w:r w:rsidR="00C551B7">
        <w:rPr>
          <w:rFonts w:ascii="Times New Roman" w:eastAsia="Times New Roman" w:hAnsi="Times New Roman" w:cs="Times New Roman"/>
          <w:color w:val="000000"/>
          <w:sz w:val="24"/>
          <w:szCs w:val="24"/>
        </w:rPr>
        <w:t>mos</w:t>
      </w:r>
      <w:r w:rsidR="00C551B7" w:rsidRPr="00C551B7">
        <w:rPr>
          <w:rFonts w:ascii="Times New Roman" w:eastAsia="Times New Roman" w:hAnsi="Times New Roman" w:cs="Times New Roman"/>
          <w:color w:val="000000"/>
          <w:sz w:val="24"/>
          <w:szCs w:val="24"/>
        </w:rPr>
        <w:t xml:space="preserve"> uma articulação entre o universo epistem</w:t>
      </w:r>
      <w:r w:rsidR="00C551B7">
        <w:rPr>
          <w:rFonts w:ascii="Times New Roman" w:eastAsia="Times New Roman" w:hAnsi="Times New Roman" w:cs="Times New Roman"/>
          <w:color w:val="000000"/>
          <w:sz w:val="24"/>
          <w:szCs w:val="24"/>
        </w:rPr>
        <w:t>ológico e o universo pedagógico.</w:t>
      </w:r>
    </w:p>
    <w:p w:rsidR="001158DE" w:rsidRPr="001158DE" w:rsidRDefault="00C551B7" w:rsidP="008E228E">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w:t>
      </w:r>
      <w:r w:rsidRPr="00C551B7">
        <w:rPr>
          <w:rFonts w:ascii="Times New Roman" w:hAnsi="Times New Roman" w:cs="Times New Roman"/>
          <w:sz w:val="24"/>
          <w:szCs w:val="24"/>
        </w:rPr>
        <w:t>esse modo, a</w:t>
      </w:r>
      <w:r>
        <w:rPr>
          <w:rFonts w:ascii="Times New Roman" w:hAnsi="Times New Roman" w:cs="Times New Roman"/>
          <w:sz w:val="24"/>
          <w:szCs w:val="24"/>
        </w:rPr>
        <w:t xml:space="preserve"> parceria como</w:t>
      </w:r>
      <w:r w:rsidRPr="00C551B7">
        <w:rPr>
          <w:rFonts w:ascii="Times New Roman" w:hAnsi="Times New Roman" w:cs="Times New Roman"/>
          <w:sz w:val="24"/>
          <w:szCs w:val="24"/>
        </w:rPr>
        <w:t xml:space="preserve"> prática</w:t>
      </w:r>
      <w:r w:rsidR="001158DE">
        <w:rPr>
          <w:rFonts w:ascii="Times New Roman" w:hAnsi="Times New Roman" w:cs="Times New Roman"/>
          <w:sz w:val="24"/>
          <w:szCs w:val="24"/>
        </w:rPr>
        <w:t xml:space="preserve"> interdisciplinar</w:t>
      </w:r>
      <w:r w:rsidRPr="00C551B7">
        <w:rPr>
          <w:rFonts w:ascii="Times New Roman" w:hAnsi="Times New Roman" w:cs="Times New Roman"/>
          <w:sz w:val="24"/>
          <w:szCs w:val="24"/>
        </w:rPr>
        <w:t xml:space="preserve"> de uma educação na qual professores</w:t>
      </w:r>
      <w:r>
        <w:rPr>
          <w:rFonts w:ascii="Times New Roman" w:hAnsi="Times New Roman" w:cs="Times New Roman"/>
          <w:sz w:val="24"/>
          <w:szCs w:val="24"/>
        </w:rPr>
        <w:t xml:space="preserve"> </w:t>
      </w:r>
      <w:r w:rsidRPr="00C551B7">
        <w:rPr>
          <w:rFonts w:ascii="Times New Roman" w:hAnsi="Times New Roman" w:cs="Times New Roman"/>
          <w:sz w:val="24"/>
          <w:szCs w:val="24"/>
        </w:rPr>
        <w:t xml:space="preserve">e alunos se </w:t>
      </w:r>
      <w:proofErr w:type="gramStart"/>
      <w:r w:rsidRPr="00C551B7">
        <w:rPr>
          <w:rFonts w:ascii="Times New Roman" w:hAnsi="Times New Roman" w:cs="Times New Roman"/>
          <w:sz w:val="24"/>
          <w:szCs w:val="24"/>
        </w:rPr>
        <w:t>visualizem</w:t>
      </w:r>
      <w:proofErr w:type="gramEnd"/>
      <w:r w:rsidRPr="00C551B7">
        <w:rPr>
          <w:rFonts w:ascii="Times New Roman" w:hAnsi="Times New Roman" w:cs="Times New Roman"/>
          <w:sz w:val="24"/>
          <w:szCs w:val="24"/>
        </w:rPr>
        <w:t xml:space="preserve"> por inteiro no processo, es</w:t>
      </w:r>
      <w:r>
        <w:rPr>
          <w:rFonts w:ascii="Times New Roman" w:hAnsi="Times New Roman" w:cs="Times New Roman"/>
          <w:sz w:val="24"/>
          <w:szCs w:val="24"/>
        </w:rPr>
        <w:t xml:space="preserve">tabelecendo mudanças de </w:t>
      </w:r>
      <w:r>
        <w:rPr>
          <w:rFonts w:ascii="Times New Roman" w:hAnsi="Times New Roman" w:cs="Times New Roman"/>
          <w:sz w:val="24"/>
          <w:szCs w:val="24"/>
        </w:rPr>
        <w:lastRenderedPageBreak/>
        <w:t xml:space="preserve">atitude </w:t>
      </w:r>
      <w:r w:rsidRPr="00C551B7">
        <w:rPr>
          <w:rFonts w:ascii="Times New Roman" w:hAnsi="Times New Roman" w:cs="Times New Roman"/>
          <w:sz w:val="24"/>
          <w:szCs w:val="24"/>
        </w:rPr>
        <w:t>a res</w:t>
      </w:r>
      <w:r>
        <w:rPr>
          <w:rFonts w:ascii="Times New Roman" w:hAnsi="Times New Roman" w:cs="Times New Roman"/>
          <w:sz w:val="24"/>
          <w:szCs w:val="24"/>
        </w:rPr>
        <w:t>peito da formação e ação humana</w:t>
      </w:r>
      <w:r w:rsidR="001158DE">
        <w:rPr>
          <w:rFonts w:ascii="Times New Roman" w:hAnsi="Times New Roman" w:cs="Times New Roman"/>
          <w:sz w:val="24"/>
          <w:szCs w:val="24"/>
        </w:rPr>
        <w:t xml:space="preserve">. </w:t>
      </w:r>
      <w:r w:rsidR="001158DE" w:rsidRPr="001158DE">
        <w:rPr>
          <w:rFonts w:ascii="Times New Roman" w:hAnsi="Times New Roman" w:cs="Times New Roman"/>
          <w:sz w:val="24"/>
          <w:szCs w:val="24"/>
        </w:rPr>
        <w:t>Seguindo a luz de Fazenda a parceria é premissa maior da interdisciplinaridade. “O educador que pretende interdisciplinar não é solitário, é parceiro: parceiro de teóricos, parceiro de pares, parceiro de aluno, de professores, sempre parceiro” (Fazenda, 1991, p. 109).</w:t>
      </w:r>
    </w:p>
    <w:p w:rsidR="001158DE" w:rsidRPr="001158DE" w:rsidRDefault="001158DE" w:rsidP="008E228E">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Uma </w:t>
      </w:r>
      <w:r w:rsidRPr="001158DE">
        <w:rPr>
          <w:rFonts w:ascii="Times New Roman" w:hAnsi="Times New Roman" w:cs="Times New Roman"/>
          <w:sz w:val="24"/>
          <w:szCs w:val="24"/>
        </w:rPr>
        <w:t>visã</w:t>
      </w:r>
      <w:r>
        <w:rPr>
          <w:rFonts w:ascii="Times New Roman" w:hAnsi="Times New Roman" w:cs="Times New Roman"/>
          <w:sz w:val="24"/>
          <w:szCs w:val="24"/>
        </w:rPr>
        <w:t>o interdisciplinar coletiva</w:t>
      </w:r>
      <w:r w:rsidRPr="001158DE">
        <w:rPr>
          <w:rFonts w:ascii="Times New Roman" w:hAnsi="Times New Roman" w:cs="Times New Roman"/>
          <w:sz w:val="24"/>
          <w:szCs w:val="24"/>
        </w:rPr>
        <w:t>, dentro e fora da universidade, superando</w:t>
      </w:r>
      <w:r>
        <w:rPr>
          <w:rFonts w:ascii="Times New Roman" w:hAnsi="Times New Roman" w:cs="Times New Roman"/>
          <w:sz w:val="24"/>
          <w:szCs w:val="24"/>
        </w:rPr>
        <w:t xml:space="preserve"> </w:t>
      </w:r>
      <w:r w:rsidRPr="001158DE">
        <w:rPr>
          <w:rFonts w:ascii="Times New Roman" w:hAnsi="Times New Roman" w:cs="Times New Roman"/>
          <w:sz w:val="24"/>
          <w:szCs w:val="24"/>
        </w:rPr>
        <w:t>o modelo fragmentado e compartimentado de estrutura curricular fundamentada</w:t>
      </w:r>
      <w:r>
        <w:rPr>
          <w:rFonts w:ascii="Times New Roman" w:hAnsi="Times New Roman" w:cs="Times New Roman"/>
          <w:sz w:val="24"/>
          <w:szCs w:val="24"/>
        </w:rPr>
        <w:t xml:space="preserve"> no isolamento das disciplinas. </w:t>
      </w:r>
      <w:r w:rsidR="0056354D" w:rsidRPr="008D2032">
        <w:rPr>
          <w:rFonts w:ascii="Arial" w:eastAsia="Times New Roman" w:hAnsi="Arial" w:cs="Arial"/>
          <w:color w:val="000000"/>
          <w:sz w:val="24"/>
          <w:szCs w:val="24"/>
        </w:rPr>
        <w:t xml:space="preserve"> </w:t>
      </w:r>
      <w:r w:rsidR="0056354D" w:rsidRPr="0056354D">
        <w:rPr>
          <w:rFonts w:ascii="Times New Roman" w:eastAsia="Times New Roman" w:hAnsi="Times New Roman" w:cs="Times New Roman"/>
          <w:color w:val="000000"/>
          <w:sz w:val="24"/>
          <w:szCs w:val="24"/>
        </w:rPr>
        <w:t>É na intersubjetividade desse proce</w:t>
      </w:r>
      <w:r w:rsidR="0056354D">
        <w:rPr>
          <w:rFonts w:ascii="Times New Roman" w:eastAsia="Times New Roman" w:hAnsi="Times New Roman" w:cs="Times New Roman"/>
          <w:color w:val="000000"/>
          <w:sz w:val="24"/>
          <w:szCs w:val="24"/>
        </w:rPr>
        <w:t>sso, que dialogamos no presente texto</w:t>
      </w:r>
      <w:r w:rsidR="0056354D" w:rsidRPr="0056354D">
        <w:rPr>
          <w:rFonts w:ascii="Times New Roman" w:eastAsia="Times New Roman" w:hAnsi="Times New Roman" w:cs="Times New Roman"/>
          <w:color w:val="000000"/>
          <w:sz w:val="24"/>
          <w:szCs w:val="24"/>
        </w:rPr>
        <w:t>, como únicas condições de possibilidade da interd</w:t>
      </w:r>
      <w:r w:rsidR="0056354D">
        <w:rPr>
          <w:rFonts w:ascii="Times New Roman" w:eastAsia="Times New Roman" w:hAnsi="Times New Roman" w:cs="Times New Roman"/>
          <w:color w:val="000000"/>
          <w:sz w:val="24"/>
          <w:szCs w:val="24"/>
        </w:rPr>
        <w:t>isciplinaridade para</w:t>
      </w:r>
      <w:r>
        <w:rPr>
          <w:rFonts w:ascii="Times New Roman" w:hAnsi="Times New Roman" w:cs="Times New Roman"/>
          <w:sz w:val="24"/>
          <w:szCs w:val="24"/>
        </w:rPr>
        <w:t xml:space="preserve"> então</w:t>
      </w:r>
      <w:r w:rsidR="00AF235E">
        <w:rPr>
          <w:rFonts w:ascii="Times New Roman" w:hAnsi="Times New Roman" w:cs="Times New Roman"/>
          <w:sz w:val="24"/>
          <w:szCs w:val="24"/>
        </w:rPr>
        <w:t>,</w:t>
      </w:r>
      <w:r>
        <w:rPr>
          <w:rFonts w:ascii="Times New Roman" w:hAnsi="Times New Roman" w:cs="Times New Roman"/>
          <w:sz w:val="24"/>
          <w:szCs w:val="24"/>
        </w:rPr>
        <w:t xml:space="preserve"> discutir sobre o lugar onde se forma professores</w:t>
      </w:r>
      <w:r w:rsidR="0056354D">
        <w:rPr>
          <w:rFonts w:ascii="Times New Roman" w:hAnsi="Times New Roman" w:cs="Times New Roman"/>
          <w:sz w:val="24"/>
          <w:szCs w:val="24"/>
        </w:rPr>
        <w:t xml:space="preserve">. </w:t>
      </w:r>
    </w:p>
    <w:p w:rsidR="00382365" w:rsidRDefault="00956E05" w:rsidP="008E228E">
      <w:pPr>
        <w:tabs>
          <w:tab w:val="num" w:pos="1134"/>
          <w:tab w:val="num" w:pos="2520"/>
        </w:tabs>
        <w:spacing w:after="0" w:line="360" w:lineRule="auto"/>
        <w:ind w:firstLine="709"/>
        <w:jc w:val="both"/>
        <w:rPr>
          <w:rFonts w:ascii="Times New Roman" w:hAnsi="Times New Roman" w:cs="Times New Roman"/>
          <w:sz w:val="24"/>
          <w:szCs w:val="24"/>
        </w:rPr>
      </w:pPr>
      <w:r w:rsidRPr="00956E05">
        <w:rPr>
          <w:rFonts w:ascii="Times New Roman" w:hAnsi="Times New Roman" w:cs="Times New Roman"/>
          <w:sz w:val="24"/>
          <w:szCs w:val="24"/>
        </w:rPr>
        <w:t xml:space="preserve">O Curso de Pedagogia, do Campus de Aquidauana, foi criado pela Resolução de nº 057-COUN/UFMS, de 22 de dezembro de 1995 e iniciou suas atividades em 1997 considerando os pareceres favoráveis à criação pelo Conselho Diretor (Resolução nº 099, de 13 de dezembro de 1995), pelo Conselho de Ensino e Pesquisa e </w:t>
      </w:r>
      <w:r w:rsidR="009C2ED0">
        <w:rPr>
          <w:rFonts w:ascii="Times New Roman" w:hAnsi="Times New Roman" w:cs="Times New Roman"/>
          <w:sz w:val="24"/>
          <w:szCs w:val="24"/>
        </w:rPr>
        <w:t xml:space="preserve">Extensão (Resolução nº 081, de </w:t>
      </w:r>
      <w:r w:rsidRPr="00956E05">
        <w:rPr>
          <w:rFonts w:ascii="Times New Roman" w:hAnsi="Times New Roman" w:cs="Times New Roman"/>
          <w:sz w:val="24"/>
          <w:szCs w:val="24"/>
        </w:rPr>
        <w:t>18 de setembro de 1995).</w:t>
      </w:r>
      <w:r w:rsidR="009C2ED0">
        <w:rPr>
          <w:rFonts w:ascii="Times New Roman" w:hAnsi="Times New Roman" w:cs="Times New Roman"/>
          <w:sz w:val="24"/>
          <w:szCs w:val="24"/>
        </w:rPr>
        <w:t xml:space="preserve"> </w:t>
      </w:r>
      <w:r w:rsidR="009C2ED0" w:rsidRPr="009C2ED0">
        <w:rPr>
          <w:rFonts w:ascii="Times New Roman" w:hAnsi="Times New Roman" w:cs="Times New Roman"/>
          <w:sz w:val="24"/>
          <w:szCs w:val="24"/>
        </w:rPr>
        <w:t xml:space="preserve">No compromisso com a formação de educadores, compreendemos que a aprovação das Diretrizes Curriculares Nacionais para o Curso de Pedagogia (DCN-Pedagogia), por meio dos Pareceres do CNE/CP Nº 05/2005 e 06/2006 e </w:t>
      </w:r>
      <w:r w:rsidR="0038623D">
        <w:rPr>
          <w:rFonts w:ascii="Times New Roman" w:hAnsi="Times New Roman" w:cs="Times New Roman"/>
          <w:sz w:val="24"/>
          <w:szCs w:val="24"/>
        </w:rPr>
        <w:t xml:space="preserve">da </w:t>
      </w:r>
      <w:r w:rsidR="00382365">
        <w:rPr>
          <w:rFonts w:ascii="Times New Roman" w:hAnsi="Times New Roman" w:cs="Times New Roman"/>
          <w:sz w:val="24"/>
          <w:szCs w:val="24"/>
        </w:rPr>
        <w:t xml:space="preserve">Resolução CNE/CP Nº 01/2006 </w:t>
      </w:r>
      <w:r w:rsidR="009C2ED0" w:rsidRPr="009C2ED0">
        <w:rPr>
          <w:rFonts w:ascii="Times New Roman" w:hAnsi="Times New Roman" w:cs="Times New Roman"/>
          <w:sz w:val="24"/>
          <w:szCs w:val="24"/>
        </w:rPr>
        <w:t>define</w:t>
      </w:r>
      <w:r w:rsidR="0038623D">
        <w:rPr>
          <w:rFonts w:ascii="Times New Roman" w:hAnsi="Times New Roman" w:cs="Times New Roman"/>
          <w:sz w:val="24"/>
          <w:szCs w:val="24"/>
        </w:rPr>
        <w:t>m os marcos gerais e balizam</w:t>
      </w:r>
      <w:r w:rsidR="009C2ED0" w:rsidRPr="009C2ED0">
        <w:rPr>
          <w:rFonts w:ascii="Times New Roman" w:hAnsi="Times New Roman" w:cs="Times New Roman"/>
          <w:sz w:val="24"/>
          <w:szCs w:val="24"/>
        </w:rPr>
        <w:t xml:space="preserve"> a organização dos projetos pedagógicos para os cursos de Pedagogia no Brasil. E, em conso</w:t>
      </w:r>
      <w:r w:rsidR="009C2ED0">
        <w:rPr>
          <w:rFonts w:ascii="Times New Roman" w:hAnsi="Times New Roman" w:cs="Times New Roman"/>
          <w:sz w:val="24"/>
          <w:szCs w:val="24"/>
        </w:rPr>
        <w:t>nância com tais diretrizes, o projeto do C</w:t>
      </w:r>
      <w:r w:rsidR="009C2ED0" w:rsidRPr="009C2ED0">
        <w:rPr>
          <w:rFonts w:ascii="Times New Roman" w:hAnsi="Times New Roman" w:cs="Times New Roman"/>
          <w:sz w:val="24"/>
          <w:szCs w:val="24"/>
        </w:rPr>
        <w:t>u</w:t>
      </w:r>
      <w:r w:rsidR="007B588D">
        <w:rPr>
          <w:rFonts w:ascii="Times New Roman" w:hAnsi="Times New Roman" w:cs="Times New Roman"/>
          <w:sz w:val="24"/>
          <w:szCs w:val="24"/>
        </w:rPr>
        <w:t>rso de Pedagogia - Licenciatura</w:t>
      </w:r>
      <w:r w:rsidR="009C2ED0" w:rsidRPr="009C2ED0">
        <w:rPr>
          <w:rFonts w:ascii="Times New Roman" w:hAnsi="Times New Roman" w:cs="Times New Roman"/>
          <w:sz w:val="24"/>
          <w:szCs w:val="24"/>
        </w:rPr>
        <w:t xml:space="preserve"> do Campus de Aquidauana assegura a formação de professores para exercer </w:t>
      </w:r>
      <w:r w:rsidR="00382365">
        <w:rPr>
          <w:rFonts w:ascii="Times New Roman" w:hAnsi="Times New Roman" w:cs="Times New Roman"/>
          <w:sz w:val="24"/>
          <w:szCs w:val="24"/>
        </w:rPr>
        <w:t>a docência na Educação Infantil e</w:t>
      </w:r>
      <w:r w:rsidR="009C2ED0" w:rsidRPr="009C2ED0">
        <w:rPr>
          <w:rFonts w:ascii="Times New Roman" w:hAnsi="Times New Roman" w:cs="Times New Roman"/>
          <w:sz w:val="24"/>
          <w:szCs w:val="24"/>
        </w:rPr>
        <w:t xml:space="preserve"> nos Anos</w:t>
      </w:r>
      <w:r w:rsidR="007D257E">
        <w:rPr>
          <w:rFonts w:ascii="Times New Roman" w:hAnsi="Times New Roman" w:cs="Times New Roman"/>
          <w:sz w:val="24"/>
          <w:szCs w:val="24"/>
        </w:rPr>
        <w:t xml:space="preserve"> iniciais do Ensino Fundamental dentro dos</w:t>
      </w:r>
      <w:r w:rsidR="007D257E" w:rsidRPr="007D257E">
        <w:rPr>
          <w:rFonts w:ascii="Times New Roman" w:hAnsi="Times New Roman" w:cs="Times New Roman"/>
          <w:sz w:val="24"/>
          <w:szCs w:val="24"/>
        </w:rPr>
        <w:t xml:space="preserve"> </w:t>
      </w:r>
      <w:r w:rsidR="007D257E" w:rsidRPr="009C2ED0">
        <w:rPr>
          <w:rFonts w:ascii="Times New Roman" w:hAnsi="Times New Roman" w:cs="Times New Roman"/>
          <w:sz w:val="24"/>
          <w:szCs w:val="24"/>
        </w:rPr>
        <w:t>Núcleos de Aprofundamento</w:t>
      </w:r>
      <w:r w:rsidR="0038623D">
        <w:rPr>
          <w:rFonts w:ascii="Times New Roman" w:hAnsi="Times New Roman" w:cs="Times New Roman"/>
          <w:sz w:val="24"/>
          <w:szCs w:val="24"/>
        </w:rPr>
        <w:t>: Educação Especial e Alfabetização e Letramentos</w:t>
      </w:r>
      <w:r w:rsidR="0038623D" w:rsidRPr="009C2ED0">
        <w:rPr>
          <w:rFonts w:ascii="Times New Roman" w:hAnsi="Times New Roman" w:cs="Times New Roman"/>
          <w:sz w:val="24"/>
          <w:szCs w:val="24"/>
        </w:rPr>
        <w:t>,</w:t>
      </w:r>
      <w:r w:rsidR="0038623D">
        <w:rPr>
          <w:rFonts w:ascii="Times New Roman" w:hAnsi="Times New Roman" w:cs="Times New Roman"/>
          <w:sz w:val="24"/>
          <w:szCs w:val="24"/>
        </w:rPr>
        <w:t xml:space="preserve"> </w:t>
      </w:r>
      <w:r w:rsidR="009C2ED0" w:rsidRPr="009C2ED0">
        <w:rPr>
          <w:rFonts w:ascii="Times New Roman" w:hAnsi="Times New Roman" w:cs="Times New Roman"/>
          <w:sz w:val="24"/>
          <w:szCs w:val="24"/>
        </w:rPr>
        <w:t xml:space="preserve">conforme </w:t>
      </w:r>
      <w:r w:rsidR="0038623D">
        <w:rPr>
          <w:rFonts w:ascii="Times New Roman" w:hAnsi="Times New Roman" w:cs="Times New Roman"/>
          <w:sz w:val="24"/>
          <w:szCs w:val="24"/>
        </w:rPr>
        <w:t>consta na matriz curricular.</w:t>
      </w:r>
    </w:p>
    <w:p w:rsidR="009C2ED0" w:rsidRPr="009C2ED0" w:rsidRDefault="0038623D" w:rsidP="008E228E">
      <w:pPr>
        <w:tabs>
          <w:tab w:val="num" w:pos="1134"/>
          <w:tab w:val="num" w:pos="25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C2ED0" w:rsidRPr="009C2ED0">
        <w:rPr>
          <w:rFonts w:ascii="Times New Roman" w:hAnsi="Times New Roman" w:cs="Times New Roman"/>
          <w:sz w:val="24"/>
          <w:szCs w:val="24"/>
        </w:rPr>
        <w:t xml:space="preserve">Tal formação, bem como as atividades docentes, também </w:t>
      </w:r>
      <w:proofErr w:type="gramStart"/>
      <w:r w:rsidR="009C2ED0" w:rsidRPr="009C2ED0">
        <w:rPr>
          <w:rFonts w:ascii="Times New Roman" w:hAnsi="Times New Roman" w:cs="Times New Roman"/>
          <w:sz w:val="24"/>
          <w:szCs w:val="24"/>
        </w:rPr>
        <w:t>compreende</w:t>
      </w:r>
      <w:r w:rsidR="009C2ED0">
        <w:rPr>
          <w:rFonts w:ascii="Times New Roman" w:hAnsi="Times New Roman" w:cs="Times New Roman"/>
          <w:sz w:val="24"/>
          <w:szCs w:val="24"/>
        </w:rPr>
        <w:t>m</w:t>
      </w:r>
      <w:proofErr w:type="gramEnd"/>
      <w:r w:rsidR="009C2ED0" w:rsidRPr="009C2ED0">
        <w:rPr>
          <w:rFonts w:ascii="Times New Roman" w:hAnsi="Times New Roman" w:cs="Times New Roman"/>
          <w:sz w:val="24"/>
          <w:szCs w:val="24"/>
        </w:rPr>
        <w:t xml:space="preserve"> a participação na organização e gestão de sistemas e instituições de ensino, que engloba o planejamento, execução, coordenação, acompanhamento e avaliação de tarefas </w:t>
      </w:r>
      <w:r w:rsidR="00384A3D">
        <w:rPr>
          <w:rFonts w:ascii="Times New Roman" w:hAnsi="Times New Roman" w:cs="Times New Roman"/>
          <w:sz w:val="24"/>
          <w:szCs w:val="24"/>
        </w:rPr>
        <w:t>próprias do setor da Educação</w:t>
      </w:r>
      <w:r w:rsidR="00382365">
        <w:rPr>
          <w:rFonts w:ascii="Times New Roman" w:hAnsi="Times New Roman" w:cs="Times New Roman"/>
          <w:sz w:val="24"/>
          <w:szCs w:val="24"/>
        </w:rPr>
        <w:t xml:space="preserve"> no tangente aos </w:t>
      </w:r>
      <w:r w:rsidR="009C2ED0" w:rsidRPr="009C2ED0">
        <w:rPr>
          <w:rFonts w:ascii="Times New Roman" w:hAnsi="Times New Roman" w:cs="Times New Roman"/>
          <w:sz w:val="24"/>
          <w:szCs w:val="24"/>
        </w:rPr>
        <w:t>proj</w:t>
      </w:r>
      <w:r w:rsidR="009C2ED0">
        <w:rPr>
          <w:rFonts w:ascii="Times New Roman" w:hAnsi="Times New Roman" w:cs="Times New Roman"/>
          <w:sz w:val="24"/>
          <w:szCs w:val="24"/>
        </w:rPr>
        <w:t>etos e experiências educativas n</w:t>
      </w:r>
      <w:r w:rsidR="009C2ED0" w:rsidRPr="009C2ED0">
        <w:rPr>
          <w:rFonts w:ascii="Times New Roman" w:hAnsi="Times New Roman" w:cs="Times New Roman"/>
          <w:sz w:val="24"/>
          <w:szCs w:val="24"/>
        </w:rPr>
        <w:t>a produção e difusão do conhecimento científico-</w:t>
      </w:r>
      <w:r w:rsidR="00382365">
        <w:rPr>
          <w:rFonts w:ascii="Times New Roman" w:hAnsi="Times New Roman" w:cs="Times New Roman"/>
          <w:sz w:val="24"/>
          <w:szCs w:val="24"/>
        </w:rPr>
        <w:t>tecnológico</w:t>
      </w:r>
      <w:r w:rsidR="009C2ED0" w:rsidRPr="009C2ED0">
        <w:rPr>
          <w:rFonts w:ascii="Times New Roman" w:hAnsi="Times New Roman" w:cs="Times New Roman"/>
          <w:sz w:val="24"/>
          <w:szCs w:val="24"/>
        </w:rPr>
        <w:t xml:space="preserve">, em contextos escolares e </w:t>
      </w:r>
      <w:r w:rsidR="007B588D" w:rsidRPr="009C2ED0">
        <w:rPr>
          <w:rFonts w:ascii="Times New Roman" w:hAnsi="Times New Roman" w:cs="Times New Roman"/>
          <w:sz w:val="24"/>
          <w:szCs w:val="24"/>
        </w:rPr>
        <w:t>não escolares</w:t>
      </w:r>
      <w:r w:rsidR="009C2ED0" w:rsidRPr="009C2ED0">
        <w:rPr>
          <w:rFonts w:ascii="Times New Roman" w:hAnsi="Times New Roman" w:cs="Times New Roman"/>
          <w:sz w:val="24"/>
          <w:szCs w:val="24"/>
        </w:rPr>
        <w:t>.</w:t>
      </w:r>
    </w:p>
    <w:p w:rsidR="00A95F93" w:rsidRDefault="007B588D" w:rsidP="008E228E">
      <w:pPr>
        <w:spacing w:after="0" w:line="360" w:lineRule="auto"/>
        <w:ind w:firstLine="708"/>
        <w:jc w:val="both"/>
        <w:rPr>
          <w:rFonts w:ascii="Times New Roman" w:hAnsi="Times New Roman" w:cs="Times New Roman"/>
          <w:color w:val="000000" w:themeColor="text1"/>
        </w:rPr>
      </w:pPr>
      <w:r>
        <w:rPr>
          <w:rFonts w:ascii="Times New Roman" w:hAnsi="Times New Roman" w:cs="Times New Roman"/>
          <w:sz w:val="24"/>
          <w:szCs w:val="24"/>
        </w:rPr>
        <w:t xml:space="preserve">Considerando que </w:t>
      </w:r>
      <w:r w:rsidR="00623F97">
        <w:rPr>
          <w:rFonts w:ascii="Times New Roman" w:hAnsi="Times New Roman" w:cs="Times New Roman"/>
          <w:color w:val="000000" w:themeColor="text1"/>
        </w:rPr>
        <w:t>o</w:t>
      </w:r>
      <w:r w:rsidR="00233749" w:rsidRPr="004401C7">
        <w:rPr>
          <w:rFonts w:ascii="Times New Roman" w:hAnsi="Times New Roman" w:cs="Times New Roman"/>
          <w:color w:val="000000" w:themeColor="text1"/>
        </w:rPr>
        <w:t xml:space="preserve"> curso de Pedagogia </w:t>
      </w:r>
      <w:r w:rsidR="00623F97">
        <w:rPr>
          <w:rFonts w:ascii="Times New Roman" w:hAnsi="Times New Roman" w:cs="Times New Roman"/>
          <w:color w:val="000000" w:themeColor="text1"/>
        </w:rPr>
        <w:t>da UFMS/CPAQ</w:t>
      </w:r>
      <w:r>
        <w:rPr>
          <w:rFonts w:ascii="Times New Roman" w:hAnsi="Times New Roman" w:cs="Times New Roman"/>
          <w:color w:val="000000" w:themeColor="text1"/>
        </w:rPr>
        <w:t xml:space="preserve"> oferta </w:t>
      </w:r>
      <w:r w:rsidR="00233749" w:rsidRPr="004401C7">
        <w:rPr>
          <w:rFonts w:ascii="Times New Roman" w:hAnsi="Times New Roman" w:cs="Times New Roman"/>
          <w:color w:val="000000" w:themeColor="text1"/>
        </w:rPr>
        <w:t>o Núcleo de Aprofundamento em Alfabetização</w:t>
      </w:r>
      <w:r>
        <w:rPr>
          <w:rFonts w:ascii="Times New Roman" w:hAnsi="Times New Roman" w:cs="Times New Roman"/>
          <w:color w:val="000000" w:themeColor="text1"/>
        </w:rPr>
        <w:t xml:space="preserve"> e Letramento </w:t>
      </w:r>
      <w:r w:rsidR="00880ABF">
        <w:rPr>
          <w:rFonts w:ascii="Times New Roman" w:hAnsi="Times New Roman" w:cs="Times New Roman"/>
          <w:color w:val="000000" w:themeColor="text1"/>
        </w:rPr>
        <w:t>estabeleceu-se</w:t>
      </w:r>
      <w:r w:rsidR="00233749">
        <w:rPr>
          <w:rFonts w:ascii="Times New Roman" w:hAnsi="Times New Roman" w:cs="Times New Roman"/>
          <w:color w:val="000000" w:themeColor="text1"/>
        </w:rPr>
        <w:t xml:space="preserve"> a parceria da</w:t>
      </w:r>
      <w:r w:rsidR="00880ABF">
        <w:rPr>
          <w:rFonts w:ascii="Times New Roman" w:hAnsi="Times New Roman" w:cs="Times New Roman"/>
          <w:color w:val="000000" w:themeColor="text1"/>
        </w:rPr>
        <w:t xml:space="preserve"> instituição superior</w:t>
      </w:r>
      <w:r w:rsidR="00233749" w:rsidRPr="004401C7">
        <w:rPr>
          <w:rFonts w:ascii="Times New Roman" w:hAnsi="Times New Roman" w:cs="Times New Roman"/>
          <w:color w:val="000000" w:themeColor="text1"/>
        </w:rPr>
        <w:t xml:space="preserve"> para somar com a Escola Estadual Maria Corrêa Dias</w:t>
      </w:r>
      <w:r w:rsidR="00233749">
        <w:rPr>
          <w:rFonts w:ascii="Times New Roman" w:hAnsi="Times New Roman" w:cs="Times New Roman"/>
          <w:color w:val="000000" w:themeColor="text1"/>
          <w:vertAlign w:val="superscript"/>
        </w:rPr>
        <w:t xml:space="preserve"> </w:t>
      </w:r>
      <w:r w:rsidR="00A55AC6">
        <w:rPr>
          <w:rFonts w:ascii="Times New Roman" w:hAnsi="Times New Roman" w:cs="Times New Roman"/>
          <w:color w:val="000000" w:themeColor="text1"/>
        </w:rPr>
        <w:t xml:space="preserve">do </w:t>
      </w:r>
      <w:r w:rsidR="00233749" w:rsidRPr="004401C7">
        <w:rPr>
          <w:rFonts w:ascii="Times New Roman" w:hAnsi="Times New Roman" w:cs="Times New Roman"/>
          <w:color w:val="000000" w:themeColor="text1"/>
        </w:rPr>
        <w:t>Município de</w:t>
      </w:r>
      <w:r w:rsidR="00233749">
        <w:rPr>
          <w:rFonts w:ascii="Times New Roman" w:hAnsi="Times New Roman" w:cs="Times New Roman"/>
          <w:color w:val="000000" w:themeColor="text1"/>
        </w:rPr>
        <w:t xml:space="preserve"> Anastácio</w:t>
      </w:r>
      <w:r w:rsidR="00A55AC6">
        <w:rPr>
          <w:rFonts w:ascii="Times New Roman" w:hAnsi="Times New Roman" w:cs="Times New Roman"/>
          <w:color w:val="000000" w:themeColor="text1"/>
        </w:rPr>
        <w:t xml:space="preserve">-MS no projeto: </w:t>
      </w:r>
      <w:r w:rsidR="00A55AC6" w:rsidRPr="003B6B63">
        <w:rPr>
          <w:rFonts w:ascii="Times New Roman" w:hAnsi="Times New Roman" w:cs="Times New Roman"/>
        </w:rPr>
        <w:t>A</w:t>
      </w:r>
      <w:r w:rsidR="00A55AC6">
        <w:rPr>
          <w:rFonts w:ascii="Times New Roman" w:hAnsi="Times New Roman" w:cs="Times New Roman"/>
          <w:b/>
        </w:rPr>
        <w:t xml:space="preserve"> </w:t>
      </w:r>
      <w:r w:rsidR="00A55AC6">
        <w:rPr>
          <w:rFonts w:ascii="Times New Roman" w:hAnsi="Times New Roman" w:cs="Times New Roman"/>
          <w:color w:val="000000" w:themeColor="text1"/>
        </w:rPr>
        <w:t>Universidade na E</w:t>
      </w:r>
      <w:r w:rsidR="00A55AC6" w:rsidRPr="004401C7">
        <w:rPr>
          <w:rFonts w:ascii="Times New Roman" w:hAnsi="Times New Roman" w:cs="Times New Roman"/>
          <w:color w:val="000000" w:themeColor="text1"/>
        </w:rPr>
        <w:t>scola</w:t>
      </w:r>
      <w:r w:rsidR="00A55AC6" w:rsidRPr="004401C7">
        <w:rPr>
          <w:rFonts w:ascii="Times New Roman" w:hAnsi="Times New Roman" w:cs="Times New Roman"/>
        </w:rPr>
        <w:t>:</w:t>
      </w:r>
      <w:r w:rsidR="00A55AC6">
        <w:rPr>
          <w:rFonts w:ascii="Times New Roman" w:hAnsi="Times New Roman" w:cs="Times New Roman"/>
          <w:b/>
        </w:rPr>
        <w:t xml:space="preserve"> </w:t>
      </w:r>
      <w:r w:rsidR="00A55AC6" w:rsidRPr="00A01DCC">
        <w:rPr>
          <w:rFonts w:ascii="Times New Roman" w:hAnsi="Times New Roman" w:cs="Times New Roman"/>
        </w:rPr>
        <w:t>possibilidades interdisciplinares com recursos tecnol</w:t>
      </w:r>
      <w:r w:rsidR="00A55AC6">
        <w:rPr>
          <w:rFonts w:ascii="Times New Roman" w:hAnsi="Times New Roman" w:cs="Times New Roman"/>
        </w:rPr>
        <w:t>ógicos para a alfabetização na Escola Estadual Maria Corrêa D</w:t>
      </w:r>
      <w:r w:rsidR="00A55AC6" w:rsidRPr="00A01DCC">
        <w:rPr>
          <w:rFonts w:ascii="Times New Roman" w:hAnsi="Times New Roman" w:cs="Times New Roman"/>
        </w:rPr>
        <w:t>ias</w:t>
      </w:r>
      <w:r w:rsidR="00A55AC6">
        <w:rPr>
          <w:rFonts w:ascii="Times New Roman" w:hAnsi="Times New Roman" w:cs="Times New Roman"/>
        </w:rPr>
        <w:t xml:space="preserve">. </w:t>
      </w:r>
      <w:r w:rsidR="00233749">
        <w:rPr>
          <w:rFonts w:ascii="Times New Roman" w:hAnsi="Times New Roman" w:cs="Times New Roman"/>
          <w:color w:val="000000" w:themeColor="text1"/>
        </w:rPr>
        <w:t>Nesta parceria tivemos</w:t>
      </w:r>
      <w:r w:rsidR="00233749" w:rsidRPr="004401C7">
        <w:rPr>
          <w:rFonts w:ascii="Times New Roman" w:hAnsi="Times New Roman" w:cs="Times New Roman"/>
          <w:color w:val="000000" w:themeColor="text1"/>
        </w:rPr>
        <w:t xml:space="preserve"> como objetivo </w:t>
      </w:r>
      <w:r w:rsidR="00233749" w:rsidRPr="004401C7">
        <w:rPr>
          <w:rFonts w:ascii="Times New Roman" w:hAnsi="Times New Roman" w:cs="Times New Roman"/>
          <w:color w:val="000000" w:themeColor="text1"/>
        </w:rPr>
        <w:lastRenderedPageBreak/>
        <w:t>descortinar novas possibilidades de ações interdisciplinares pedagógicas</w:t>
      </w:r>
      <w:r w:rsidR="00382365">
        <w:rPr>
          <w:rFonts w:ascii="Times New Roman" w:hAnsi="Times New Roman" w:cs="Times New Roman"/>
          <w:color w:val="000000" w:themeColor="text1"/>
        </w:rPr>
        <w:t xml:space="preserve"> na alfabetização dos</w:t>
      </w:r>
      <w:r w:rsidR="00233749" w:rsidRPr="004401C7">
        <w:rPr>
          <w:rFonts w:ascii="Times New Roman" w:hAnsi="Times New Roman" w:cs="Times New Roman"/>
          <w:color w:val="000000" w:themeColor="text1"/>
        </w:rPr>
        <w:t xml:space="preserve"> Anos Iniciais do</w:t>
      </w:r>
      <w:r w:rsidR="00880ABF">
        <w:rPr>
          <w:rFonts w:ascii="Times New Roman" w:hAnsi="Times New Roman" w:cs="Times New Roman"/>
          <w:color w:val="000000" w:themeColor="text1"/>
        </w:rPr>
        <w:t xml:space="preserve"> Ensino Fundamental. </w:t>
      </w:r>
      <w:r w:rsidR="000771AA">
        <w:rPr>
          <w:rFonts w:ascii="Times New Roman" w:hAnsi="Times New Roman" w:cs="Times New Roman"/>
          <w:color w:val="000000" w:themeColor="text1"/>
        </w:rPr>
        <w:t>Na via da formação</w:t>
      </w:r>
      <w:r w:rsidR="00A1067F">
        <w:rPr>
          <w:rFonts w:ascii="Times New Roman" w:hAnsi="Times New Roman" w:cs="Times New Roman"/>
          <w:color w:val="000000" w:themeColor="text1"/>
        </w:rPr>
        <w:t xml:space="preserve"> de professores</w:t>
      </w:r>
      <w:r w:rsidR="00384A3D">
        <w:rPr>
          <w:rFonts w:ascii="Times New Roman" w:hAnsi="Times New Roman" w:cs="Times New Roman"/>
          <w:color w:val="000000" w:themeColor="text1"/>
        </w:rPr>
        <w:t xml:space="preserve"> foi oferecida oficinas </w:t>
      </w:r>
      <w:r w:rsidR="00384A3D" w:rsidRPr="004401C7">
        <w:rPr>
          <w:rFonts w:ascii="Times New Roman" w:hAnsi="Times New Roman" w:cs="Times New Roman"/>
          <w:color w:val="000000" w:themeColor="text1"/>
        </w:rPr>
        <w:t>pela Professora Gerenciadora de Tecnologias Educacionais e Recursos Midiático</w:t>
      </w:r>
      <w:r w:rsidR="00384A3D">
        <w:rPr>
          <w:rFonts w:ascii="Times New Roman" w:hAnsi="Times New Roman" w:cs="Times New Roman"/>
          <w:color w:val="000000" w:themeColor="text1"/>
        </w:rPr>
        <w:t>s (</w:t>
      </w:r>
      <w:r w:rsidR="008E228E">
        <w:rPr>
          <w:rFonts w:ascii="Times New Roman" w:hAnsi="Times New Roman" w:cs="Times New Roman"/>
          <w:color w:val="000000" w:themeColor="text1"/>
        </w:rPr>
        <w:t>PROGETEC</w:t>
      </w:r>
      <w:r w:rsidR="00384A3D">
        <w:rPr>
          <w:rFonts w:ascii="Times New Roman" w:hAnsi="Times New Roman" w:cs="Times New Roman"/>
          <w:color w:val="000000" w:themeColor="text1"/>
        </w:rPr>
        <w:t xml:space="preserve">) da escola parceira </w:t>
      </w:r>
      <w:r w:rsidR="000771AA">
        <w:rPr>
          <w:rFonts w:ascii="Times New Roman" w:hAnsi="Times New Roman" w:cs="Times New Roman"/>
          <w:color w:val="000000" w:themeColor="text1"/>
        </w:rPr>
        <w:t>a</w:t>
      </w:r>
      <w:r w:rsidR="00233749" w:rsidRPr="004401C7">
        <w:rPr>
          <w:rFonts w:ascii="Times New Roman" w:hAnsi="Times New Roman" w:cs="Times New Roman"/>
          <w:color w:val="000000" w:themeColor="text1"/>
        </w:rPr>
        <w:t>os acadê</w:t>
      </w:r>
      <w:r w:rsidR="00384A3D">
        <w:rPr>
          <w:rFonts w:ascii="Times New Roman" w:hAnsi="Times New Roman" w:cs="Times New Roman"/>
          <w:color w:val="000000" w:themeColor="text1"/>
        </w:rPr>
        <w:t>micos do Curso de Pedagogia. Período</w:t>
      </w:r>
      <w:r w:rsidR="00A27FE0">
        <w:rPr>
          <w:rFonts w:ascii="Times New Roman" w:hAnsi="Times New Roman" w:cs="Times New Roman"/>
          <w:color w:val="000000" w:themeColor="text1"/>
        </w:rPr>
        <w:t>s</w:t>
      </w:r>
      <w:r w:rsidR="00384A3D">
        <w:rPr>
          <w:rFonts w:ascii="Times New Roman" w:hAnsi="Times New Roman" w:cs="Times New Roman"/>
          <w:color w:val="000000" w:themeColor="text1"/>
        </w:rPr>
        <w:t xml:space="preserve"> em que aprenderam a ressignificar </w:t>
      </w:r>
      <w:r>
        <w:rPr>
          <w:rFonts w:ascii="Times New Roman" w:hAnsi="Times New Roman" w:cs="Times New Roman"/>
          <w:color w:val="000000" w:themeColor="text1"/>
        </w:rPr>
        <w:t>o uso</w:t>
      </w:r>
      <w:r w:rsidR="00233749" w:rsidRPr="004401C7">
        <w:rPr>
          <w:rFonts w:ascii="Times New Roman" w:hAnsi="Times New Roman" w:cs="Times New Roman"/>
          <w:color w:val="000000" w:themeColor="text1"/>
        </w:rPr>
        <w:t xml:space="preserve"> dos recursos</w:t>
      </w:r>
      <w:r>
        <w:rPr>
          <w:rFonts w:ascii="Times New Roman" w:hAnsi="Times New Roman" w:cs="Times New Roman"/>
          <w:sz w:val="24"/>
        </w:rPr>
        <w:t xml:space="preserve"> midiáticos disponíveis na escola como o Computador Interativo – Lousa Digit</w:t>
      </w:r>
      <w:r w:rsidR="00384A3D">
        <w:rPr>
          <w:rFonts w:ascii="Times New Roman" w:hAnsi="Times New Roman" w:cs="Times New Roman"/>
          <w:sz w:val="24"/>
        </w:rPr>
        <w:t>al,</w:t>
      </w:r>
      <w:r w:rsidR="00A1067F">
        <w:rPr>
          <w:rFonts w:ascii="Times New Roman" w:hAnsi="Times New Roman" w:cs="Times New Roman"/>
          <w:sz w:val="24"/>
        </w:rPr>
        <w:t xml:space="preserve"> Tablet, </w:t>
      </w:r>
      <w:r w:rsidR="00A1067F">
        <w:rPr>
          <w:rFonts w:ascii="Times New Roman" w:hAnsi="Times New Roman" w:cs="Times New Roman"/>
          <w:sz w:val="24"/>
          <w:szCs w:val="24"/>
        </w:rPr>
        <w:t>Amplificador de Som e Celular para registro das atividades desenvolvidas</w:t>
      </w:r>
      <w:r w:rsidR="00384A3D">
        <w:rPr>
          <w:rFonts w:ascii="Times New Roman" w:hAnsi="Times New Roman" w:cs="Times New Roman"/>
          <w:color w:val="000000" w:themeColor="text1"/>
        </w:rPr>
        <w:t>.</w:t>
      </w:r>
    </w:p>
    <w:p w:rsidR="00C815B0" w:rsidRDefault="00C815B0" w:rsidP="008E228E">
      <w:pPr>
        <w:spacing w:after="0" w:line="360" w:lineRule="auto"/>
        <w:ind w:firstLine="709"/>
        <w:jc w:val="both"/>
        <w:rPr>
          <w:rFonts w:ascii="Times New Roman" w:hAnsi="Times New Roman" w:cs="Times New Roman"/>
        </w:rPr>
      </w:pPr>
      <w:r>
        <w:rPr>
          <w:rFonts w:ascii="Times New Roman" w:hAnsi="Times New Roman" w:cs="Times New Roman"/>
        </w:rPr>
        <w:t xml:space="preserve">As atividades foram planejadas e realizadas durante o período do mês de março a agosto. Ainda em andamento, busca através da interdisciplinaridade, desenvolver atividades voltadas a alfabetização de modo lúdico e fazendo uso tecnológico. Os acadêmicos atendem as necessidades dos professores de acordo com as atividades solicitadas e também desenvolvidas por eles. Utilizaram todo o espaço escolar: sala de aula; pátio; quadra de esportes; biblioteca; Sala de Tecnologia Educacional (STE). </w:t>
      </w:r>
    </w:p>
    <w:p w:rsidR="008E5EA2" w:rsidRDefault="008E5EA2" w:rsidP="008E228E">
      <w:pPr>
        <w:spacing w:after="0" w:line="360" w:lineRule="auto"/>
        <w:jc w:val="both"/>
        <w:rPr>
          <w:rFonts w:ascii="Times New Roman" w:hAnsi="Times New Roman" w:cs="Times New Roman"/>
          <w:color w:val="000000" w:themeColor="text1"/>
        </w:rPr>
      </w:pPr>
    </w:p>
    <w:p w:rsidR="008E5EA2" w:rsidRDefault="008E228E" w:rsidP="008E228E">
      <w:pPr>
        <w:spacing w:after="0" w:line="360" w:lineRule="auto"/>
        <w:jc w:val="both"/>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2</w:t>
      </w:r>
      <w:proofErr w:type="gramEnd"/>
      <w:r>
        <w:rPr>
          <w:rFonts w:ascii="Times New Roman" w:hAnsi="Times New Roman" w:cs="Times New Roman"/>
          <w:b/>
          <w:color w:val="000000" w:themeColor="text1"/>
          <w:sz w:val="24"/>
          <w:szCs w:val="24"/>
        </w:rPr>
        <w:t xml:space="preserve"> </w:t>
      </w:r>
      <w:r w:rsidRPr="008E5EA2">
        <w:rPr>
          <w:rFonts w:ascii="Times New Roman" w:hAnsi="Times New Roman" w:cs="Times New Roman"/>
          <w:b/>
          <w:color w:val="000000" w:themeColor="text1"/>
          <w:sz w:val="24"/>
          <w:szCs w:val="24"/>
        </w:rPr>
        <w:t>UNIVERSIDADE NA ESCOLA: ELOS INTERDISCIPLINARES</w:t>
      </w:r>
    </w:p>
    <w:p w:rsidR="0016343C" w:rsidRDefault="0016343C" w:rsidP="008E228E">
      <w:pPr>
        <w:spacing w:after="0" w:line="360" w:lineRule="auto"/>
        <w:jc w:val="both"/>
        <w:rPr>
          <w:rFonts w:ascii="Times New Roman" w:hAnsi="Times New Roman" w:cs="Times New Roman"/>
          <w:b/>
          <w:color w:val="000000" w:themeColor="text1"/>
          <w:sz w:val="24"/>
          <w:szCs w:val="24"/>
        </w:rPr>
      </w:pPr>
    </w:p>
    <w:p w:rsidR="004904A2" w:rsidRDefault="004904A2" w:rsidP="008E228E">
      <w:pPr>
        <w:pStyle w:val="NormalWeb"/>
        <w:shd w:val="clear" w:color="auto" w:fill="FFFFFF"/>
        <w:spacing w:before="0" w:beforeAutospacing="0" w:after="0" w:afterAutospacing="0" w:line="360" w:lineRule="auto"/>
        <w:jc w:val="both"/>
        <w:rPr>
          <w:color w:val="000000" w:themeColor="text1"/>
        </w:rPr>
      </w:pPr>
      <w:r w:rsidRPr="004904A2">
        <w:rPr>
          <w:rStyle w:val="apple-converted-space"/>
          <w:color w:val="333333"/>
        </w:rPr>
        <w:t> </w:t>
      </w:r>
      <w:r>
        <w:rPr>
          <w:rStyle w:val="apple-converted-space"/>
          <w:color w:val="333333"/>
        </w:rPr>
        <w:tab/>
      </w:r>
      <w:r w:rsidRPr="004904A2">
        <w:rPr>
          <w:rStyle w:val="apple-converted-space"/>
          <w:color w:val="000000" w:themeColor="text1"/>
        </w:rPr>
        <w:t xml:space="preserve">Compreendemos o elo entre </w:t>
      </w:r>
      <w:r w:rsidRPr="004904A2">
        <w:rPr>
          <w:color w:val="000000" w:themeColor="text1"/>
        </w:rPr>
        <w:t>Universidade e Escola como ponto fundamental para o licenciando perceber a realidade social de forma crítica e de como se estrutura a rede de relações estabelecidas no cotidiano escolar. E, no nosso caso conseguimos fortalecer um lócus de discussão e formação que possibilitou um estreitamento com os trabalhos e projetos desenvolvidos na instituição</w:t>
      </w:r>
      <w:r>
        <w:rPr>
          <w:color w:val="000000" w:themeColor="text1"/>
        </w:rPr>
        <w:t>. Quem corrobora é a coordenadora da escola parceira:</w:t>
      </w:r>
    </w:p>
    <w:p w:rsidR="004904A2" w:rsidRPr="008E228E" w:rsidRDefault="004904A2" w:rsidP="008E228E">
      <w:pPr>
        <w:pStyle w:val="NormalWeb"/>
        <w:shd w:val="clear" w:color="auto" w:fill="FFFFFF"/>
        <w:spacing w:before="0" w:beforeAutospacing="0" w:after="0" w:afterAutospacing="0" w:line="360" w:lineRule="auto"/>
        <w:jc w:val="both"/>
        <w:rPr>
          <w:color w:val="000000" w:themeColor="text1"/>
          <w:sz w:val="16"/>
        </w:rPr>
      </w:pPr>
    </w:p>
    <w:p w:rsidR="004904A2" w:rsidRPr="001378C2" w:rsidRDefault="0016343C" w:rsidP="008E228E">
      <w:pPr>
        <w:pStyle w:val="NormalWeb"/>
        <w:shd w:val="clear" w:color="auto" w:fill="FFFFFF"/>
        <w:spacing w:before="0" w:beforeAutospacing="0" w:after="0" w:afterAutospacing="0"/>
        <w:ind w:left="2268"/>
        <w:jc w:val="both"/>
        <w:rPr>
          <w:color w:val="000000"/>
          <w:sz w:val="22"/>
          <w:szCs w:val="22"/>
        </w:rPr>
      </w:pPr>
      <w:r w:rsidRPr="001378C2">
        <w:rPr>
          <w:color w:val="000000"/>
          <w:sz w:val="22"/>
          <w:szCs w:val="22"/>
        </w:rPr>
        <w:t xml:space="preserve">O Projeto realizado em parceria com a UFMS foi apresentado de forma lúdica, pedagógica e acima de tudo utilizou ferramentas tecnológicas hoje disponíveis e que antes eram utilizadas e direcionadas muitas vezes mais para o entretenimento do para o aprendizado e, ainda deixando de lado a possibilidade de alfabetizar com lúdico e o tecnológico. A troca de experiências ocorridas ao longo do projeto entre abas as partes, acadêmicos e regentes, ampliou o conhecimento pedagógico e didático, criando estratégias e técnicas, que enfatizaram a alfabetização com uma versão moderna, não deixando nunca de mostrar o mundo mágico das estórias infantis, conto de fadas e brincadeiras antigas, conciliadas </w:t>
      </w:r>
      <w:proofErr w:type="spellStart"/>
      <w:r w:rsidRPr="001378C2">
        <w:rPr>
          <w:color w:val="000000"/>
          <w:sz w:val="22"/>
          <w:szCs w:val="22"/>
        </w:rPr>
        <w:t>interdisciplinarrmente</w:t>
      </w:r>
      <w:proofErr w:type="spellEnd"/>
      <w:r w:rsidRPr="001378C2">
        <w:rPr>
          <w:color w:val="000000"/>
          <w:sz w:val="22"/>
          <w:szCs w:val="22"/>
        </w:rPr>
        <w:t xml:space="preserve">. A receptividade dos discentes e docentes foi a melhor possível, o entusiasmo pelo novo despertou a criatividade, motivando o aprendizado e principalmente a alfabetização de forma prazerosa, sem repetições focadas no tradicionalismo. Tanto sucesso só nos motiva a prosseguir com esta parceria que proporcionou trocas tão </w:t>
      </w:r>
      <w:r w:rsidRPr="001378C2">
        <w:rPr>
          <w:color w:val="000000"/>
          <w:sz w:val="22"/>
          <w:szCs w:val="22"/>
        </w:rPr>
        <w:lastRenderedPageBreak/>
        <w:t xml:space="preserve">valiosas metodologicamente e consequentemente melhorando o rendimento escolar e aperfeiçoando a aprendizagem. </w:t>
      </w:r>
    </w:p>
    <w:p w:rsidR="00DE5653" w:rsidRDefault="00DE5653" w:rsidP="008E228E">
      <w:pPr>
        <w:pStyle w:val="NormalWeb"/>
        <w:shd w:val="clear" w:color="auto" w:fill="FFFFFF"/>
        <w:spacing w:before="0" w:beforeAutospacing="0" w:after="0" w:afterAutospacing="0"/>
        <w:ind w:left="2268"/>
        <w:jc w:val="both"/>
        <w:rPr>
          <w:color w:val="000000"/>
          <w:sz w:val="22"/>
          <w:szCs w:val="22"/>
        </w:rPr>
      </w:pPr>
    </w:p>
    <w:p w:rsidR="0016343C" w:rsidRPr="001378C2" w:rsidRDefault="0016343C" w:rsidP="008E228E">
      <w:pPr>
        <w:pStyle w:val="NormalWeb"/>
        <w:shd w:val="clear" w:color="auto" w:fill="FFFFFF"/>
        <w:spacing w:before="0" w:beforeAutospacing="0" w:after="0" w:afterAutospacing="0"/>
        <w:ind w:left="2268"/>
        <w:jc w:val="both"/>
        <w:rPr>
          <w:rFonts w:ascii="Arial" w:hAnsi="Arial" w:cs="Arial"/>
          <w:color w:val="333333"/>
          <w:sz w:val="12"/>
          <w:szCs w:val="27"/>
          <w:shd w:val="clear" w:color="auto" w:fill="FFFFFF"/>
        </w:rPr>
      </w:pPr>
    </w:p>
    <w:p w:rsidR="0016343C" w:rsidRPr="0016343C" w:rsidRDefault="00DE5653" w:rsidP="008E228E">
      <w:pPr>
        <w:pStyle w:val="NormalWeb"/>
        <w:shd w:val="clear" w:color="auto" w:fill="FFFFFF"/>
        <w:spacing w:before="0" w:beforeAutospacing="0" w:after="0" w:afterAutospacing="0" w:line="360" w:lineRule="auto"/>
        <w:ind w:firstLine="708"/>
        <w:jc w:val="both"/>
      </w:pPr>
      <w:r>
        <w:rPr>
          <w:shd w:val="clear" w:color="auto" w:fill="FFFFFF"/>
        </w:rPr>
        <w:t>Tal depoimento reafirma que s</w:t>
      </w:r>
      <w:r w:rsidR="0016343C" w:rsidRPr="0016343C">
        <w:rPr>
          <w:shd w:val="clear" w:color="auto" w:fill="FFFFFF"/>
        </w:rPr>
        <w:t>e antes os instrumentos utilizados se resumiam a lápis e cartilhas</w:t>
      </w:r>
      <w:r>
        <w:rPr>
          <w:shd w:val="clear" w:color="auto" w:fill="FFFFFF"/>
        </w:rPr>
        <w:t xml:space="preserve"> e satisfaziam as necessidades da escola</w:t>
      </w:r>
      <w:r w:rsidR="0016343C" w:rsidRPr="0016343C">
        <w:rPr>
          <w:shd w:val="clear" w:color="auto" w:fill="FFFFFF"/>
        </w:rPr>
        <w:t>, hoje existem inúmeros recursos como jogos, aplicativos, livros multimídia e ambientes digitais de aprendizagem.</w:t>
      </w:r>
    </w:p>
    <w:p w:rsidR="0016343C" w:rsidRPr="0016343C" w:rsidRDefault="0016343C" w:rsidP="008E228E">
      <w:pPr>
        <w:pStyle w:val="NormalWeb"/>
        <w:shd w:val="clear" w:color="auto" w:fill="FFFFFF"/>
        <w:spacing w:before="0" w:beforeAutospacing="0" w:after="0" w:afterAutospacing="0" w:line="360" w:lineRule="auto"/>
        <w:ind w:firstLine="708"/>
        <w:jc w:val="both"/>
      </w:pPr>
      <w:r w:rsidRPr="0016343C">
        <w:t xml:space="preserve">A articulação da universidade com a escola pública pode promover a construção dos espaços de democratização do conhecimento que vão ao encontro das necessidades de </w:t>
      </w:r>
      <w:r w:rsidR="008E228E" w:rsidRPr="0016343C">
        <w:t>ambas as</w:t>
      </w:r>
      <w:r w:rsidRPr="0016343C">
        <w:t xml:space="preserve"> instituições. A escola tem a possibilidade de refletir sobre seus limites e suas possibilidades do seu compromisso em formar um aluno-cidadão, além de oferecer à universidade questões de estudo do cotidiano escolar. E</w:t>
      </w:r>
      <w:r w:rsidR="00DE5653">
        <w:t>,</w:t>
      </w:r>
      <w:r w:rsidRPr="0016343C">
        <w:t xml:space="preserve"> a universidade por sua vez, pode buscar as respostas para os problemas enfrentados pela escola pública, e ao mesmo tempo, redimensionar a formação de tais professores e investir no professor pesquisador do cotidiano escolar.</w:t>
      </w:r>
    </w:p>
    <w:p w:rsidR="0016343C" w:rsidRDefault="00321FEB" w:rsidP="008E228E">
      <w:pPr>
        <w:pStyle w:val="NormalWeb"/>
        <w:shd w:val="clear" w:color="auto" w:fill="FFFFFF"/>
        <w:spacing w:before="0" w:beforeAutospacing="0" w:after="0" w:afterAutospacing="0" w:line="360" w:lineRule="auto"/>
        <w:ind w:firstLine="708"/>
        <w:jc w:val="both"/>
        <w:rPr>
          <w:color w:val="000000" w:themeColor="text1"/>
        </w:rPr>
      </w:pPr>
      <w:r w:rsidRPr="008E74CD">
        <w:t>A atitude interdisciplinar exige, então, uma busca por solucionar desafios que lhe surgem a partir de seu cotidiano e do sistema em que a pessoa está inserida, além de pautar-se e sustentar-se teoricamente. O ponto de partida para isso é a visão única e insubstituível do professor. A visão do docente dota-se de valor ao apresentar um teor de contextualização incapaz de ser obtido por qualquer outra literatura ou por qualquer outro autor. Os problemas verificados podem até ser semelhantes, mas o modo de contemplá-lo, de interpretá-lo e as condições para enfrentá-los são únicos e particulares. É por conta dessa singularidade que o saber daí originado pode promover condições mais favoráveis ao enfrentamento tais como a confiança e crença nas próprias ações</w:t>
      </w:r>
      <w:r w:rsidR="00A801CE">
        <w:t>.</w:t>
      </w:r>
    </w:p>
    <w:p w:rsidR="004904A2" w:rsidRPr="004904A2" w:rsidRDefault="004904A2" w:rsidP="008E228E">
      <w:pPr>
        <w:pStyle w:val="NormalWeb"/>
        <w:shd w:val="clear" w:color="auto" w:fill="FFFFFF"/>
        <w:spacing w:before="0" w:beforeAutospacing="0" w:after="0" w:afterAutospacing="0" w:line="360" w:lineRule="auto"/>
        <w:ind w:firstLine="708"/>
        <w:jc w:val="both"/>
        <w:rPr>
          <w:color w:val="000000" w:themeColor="text1"/>
        </w:rPr>
      </w:pPr>
      <w:r w:rsidRPr="004904A2">
        <w:rPr>
          <w:color w:val="000000" w:themeColor="text1"/>
        </w:rPr>
        <w:t xml:space="preserve">Vamos além de vivências práticas para a formação de professores sem qualquer consistência teórica, mas como um espaço de experimentação </w:t>
      </w:r>
      <w:r>
        <w:rPr>
          <w:color w:val="000000" w:themeColor="text1"/>
        </w:rPr>
        <w:t>do trabalho pedagógico que buscou</w:t>
      </w:r>
      <w:r w:rsidRPr="004904A2">
        <w:rPr>
          <w:color w:val="000000" w:themeColor="text1"/>
        </w:rPr>
        <w:t xml:space="preserve"> refletir sobre reais possibilidades de superação dos problemas enfrentados no cotidiano escolar no cumprimento de suas tarefas. </w:t>
      </w:r>
    </w:p>
    <w:p w:rsidR="004904A2" w:rsidRDefault="00FE6066" w:rsidP="008E228E">
      <w:pPr>
        <w:pStyle w:val="NormalWeb"/>
        <w:shd w:val="clear" w:color="auto" w:fill="FFFFFF"/>
        <w:spacing w:before="0" w:beforeAutospacing="0" w:after="0" w:afterAutospacing="0" w:line="360" w:lineRule="auto"/>
        <w:ind w:firstLine="708"/>
        <w:jc w:val="both"/>
      </w:pPr>
      <w:r>
        <w:t xml:space="preserve">Estas constatações acabam não só confirmando a responsabilidade do professor na aprendizagem de suas crianças, mas também ampliando o conceito de alfabetização em si, que deixa de ser domínio exclusivo da escola, para acontecer também no cotidiano do lar, no seio de relações de outra natureza que aquelas formais estabelecidas em uma instituição educacional. Quem nos diz </w:t>
      </w:r>
      <w:proofErr w:type="gramStart"/>
      <w:r>
        <w:t>à</w:t>
      </w:r>
      <w:proofErr w:type="gramEnd"/>
      <w:r>
        <w:t xml:space="preserve"> respeito á a aluna B:</w:t>
      </w:r>
    </w:p>
    <w:p w:rsidR="00FE6066" w:rsidRDefault="00FE6066" w:rsidP="008E228E">
      <w:pPr>
        <w:pStyle w:val="NormalWeb"/>
        <w:shd w:val="clear" w:color="auto" w:fill="FFFFFF"/>
        <w:spacing w:before="0" w:beforeAutospacing="0" w:after="0" w:afterAutospacing="0" w:line="360" w:lineRule="auto"/>
        <w:ind w:firstLine="708"/>
        <w:jc w:val="both"/>
      </w:pPr>
    </w:p>
    <w:p w:rsidR="00FE6066" w:rsidRPr="001378C2" w:rsidRDefault="00FE6066" w:rsidP="008E228E">
      <w:pPr>
        <w:pStyle w:val="NormalWeb"/>
        <w:shd w:val="clear" w:color="auto" w:fill="FFFFFF"/>
        <w:spacing w:before="0" w:beforeAutospacing="0" w:after="0" w:afterAutospacing="0"/>
        <w:ind w:left="2268"/>
        <w:jc w:val="both"/>
        <w:rPr>
          <w:color w:val="000000" w:themeColor="text1"/>
          <w:sz w:val="22"/>
          <w:szCs w:val="22"/>
        </w:rPr>
      </w:pPr>
      <w:r w:rsidRPr="001378C2">
        <w:rPr>
          <w:color w:val="000000"/>
          <w:sz w:val="22"/>
          <w:szCs w:val="22"/>
        </w:rPr>
        <w:lastRenderedPageBreak/>
        <w:t xml:space="preserve">Os acadêmicos vieram aqui e levaram a gente lá para a UFMS. Lá teve várias estórias, teatros... </w:t>
      </w:r>
      <w:proofErr w:type="gramStart"/>
      <w:r w:rsidRPr="001378C2">
        <w:rPr>
          <w:color w:val="000000"/>
          <w:sz w:val="22"/>
          <w:szCs w:val="22"/>
        </w:rPr>
        <w:t>eles</w:t>
      </w:r>
      <w:proofErr w:type="gramEnd"/>
      <w:r w:rsidRPr="001378C2">
        <w:rPr>
          <w:color w:val="000000"/>
          <w:sz w:val="22"/>
          <w:szCs w:val="22"/>
        </w:rPr>
        <w:t xml:space="preserve"> interagiram bastante com a gente. Aqui na escola também eles interagiram bastante com a gente, com as várias atividades.</w:t>
      </w:r>
    </w:p>
    <w:p w:rsidR="004904A2" w:rsidRPr="001378C2" w:rsidRDefault="004904A2" w:rsidP="008E228E">
      <w:pPr>
        <w:pStyle w:val="NormalWeb"/>
        <w:shd w:val="clear" w:color="auto" w:fill="FFFFFF"/>
        <w:spacing w:before="0" w:beforeAutospacing="0" w:after="0" w:afterAutospacing="0" w:line="360" w:lineRule="auto"/>
        <w:jc w:val="both"/>
        <w:rPr>
          <w:color w:val="000000" w:themeColor="text1"/>
          <w:sz w:val="18"/>
        </w:rPr>
      </w:pPr>
    </w:p>
    <w:p w:rsidR="008E5EA2" w:rsidRPr="00FE6066" w:rsidRDefault="00FE6066" w:rsidP="008E228E">
      <w:pPr>
        <w:spacing w:after="0" w:line="360" w:lineRule="auto"/>
        <w:ind w:firstLine="708"/>
        <w:jc w:val="both"/>
        <w:rPr>
          <w:rFonts w:ascii="Times New Roman" w:hAnsi="Times New Roman" w:cs="Times New Roman"/>
          <w:b/>
          <w:color w:val="000000" w:themeColor="text1"/>
          <w:sz w:val="24"/>
          <w:szCs w:val="24"/>
        </w:rPr>
      </w:pPr>
      <w:r w:rsidRPr="00FE6066">
        <w:rPr>
          <w:rFonts w:ascii="Times New Roman" w:hAnsi="Times New Roman" w:cs="Times New Roman"/>
          <w:sz w:val="24"/>
          <w:szCs w:val="24"/>
        </w:rPr>
        <w:t xml:space="preserve">O brincar e o jogar são atos indispensáveis à saúde física, emocional e intelectual e sempre estiveram presentes em qualquer povo desde os mais remotos tempos. Através deles, a criança desenvolve a linguagem, o pensamento, a socialização, a iniciativa e a </w:t>
      </w:r>
      <w:proofErr w:type="spellStart"/>
      <w:proofErr w:type="gramStart"/>
      <w:r w:rsidRPr="00FE6066">
        <w:rPr>
          <w:rFonts w:ascii="Times New Roman" w:hAnsi="Times New Roman" w:cs="Times New Roman"/>
          <w:sz w:val="24"/>
          <w:szCs w:val="24"/>
        </w:rPr>
        <w:t>auto-estima</w:t>
      </w:r>
      <w:proofErr w:type="spellEnd"/>
      <w:proofErr w:type="gramEnd"/>
      <w:r w:rsidRPr="00FE6066">
        <w:rPr>
          <w:rFonts w:ascii="Times New Roman" w:hAnsi="Times New Roman" w:cs="Times New Roman"/>
          <w:sz w:val="24"/>
          <w:szCs w:val="24"/>
        </w:rPr>
        <w:t>, preparando-se para ser um cidadão capaz de enfrentar desafios e participar na construção de um mundo melhor.</w:t>
      </w:r>
    </w:p>
    <w:p w:rsidR="00535512" w:rsidRDefault="00233749" w:rsidP="008E228E">
      <w:pPr>
        <w:spacing w:after="0" w:line="360" w:lineRule="auto"/>
        <w:ind w:firstLine="709"/>
        <w:jc w:val="both"/>
        <w:rPr>
          <w:rFonts w:ascii="Times New Roman" w:hAnsi="Times New Roman" w:cs="Times New Roman"/>
        </w:rPr>
      </w:pPr>
      <w:r>
        <w:rPr>
          <w:rFonts w:ascii="Times New Roman" w:hAnsi="Times New Roman" w:cs="Times New Roman"/>
        </w:rPr>
        <w:t xml:space="preserve">Segundo o Referencial Curricular da Rede Estadual de Mato Grosso do Sul:                                                                                                                                                                                                                                                                                                                                                                                                                                                                                                                                                                                                                                                                                                                                                                                                                                                                                                                                                                                                                                                                                                                                                                                                                                                                                                                                                                                                                                                                                                                                                                                                                                                                                                                                                                                                                                                                                                                                                                                                                                                                                                                                                                                                                                                                                                                                                                                                                                                                                                                                                                                                                                                                                                                                                                                                                                                                                                                                                                                                                                                                                                                                                                                                                                                                                                                                                                                                                                                                                                                          “A alfabetização se dá num momento limitado da vida do educando, em que esse irá apenas decodificar o código da escrita” </w:t>
      </w:r>
      <w:r w:rsidRPr="00FE586A">
        <w:rPr>
          <w:rFonts w:ascii="Times New Roman" w:hAnsi="Times New Roman" w:cs="Times New Roman"/>
          <w:color w:val="000000" w:themeColor="text1"/>
        </w:rPr>
        <w:t xml:space="preserve">(2012). </w:t>
      </w:r>
      <w:r>
        <w:rPr>
          <w:rFonts w:ascii="Times New Roman" w:hAnsi="Times New Roman" w:cs="Times New Roman"/>
        </w:rPr>
        <w:t>Desse modo simultan</w:t>
      </w:r>
      <w:r w:rsidR="00B34C6F">
        <w:rPr>
          <w:rFonts w:ascii="Times New Roman" w:hAnsi="Times New Roman" w:cs="Times New Roman"/>
        </w:rPr>
        <w:t>eamente ocorre o letramento e,</w:t>
      </w:r>
      <w:r>
        <w:rPr>
          <w:rFonts w:ascii="Times New Roman" w:hAnsi="Times New Roman" w:cs="Times New Roman"/>
        </w:rPr>
        <w:t xml:space="preserve"> o educando poderá além de </w:t>
      </w:r>
      <w:r w:rsidRPr="00B019A0">
        <w:rPr>
          <w:rFonts w:ascii="Times New Roman" w:hAnsi="Times New Roman" w:cs="Times New Roman"/>
        </w:rPr>
        <w:t xml:space="preserve">decodificar </w:t>
      </w:r>
      <w:r>
        <w:rPr>
          <w:rFonts w:ascii="Times New Roman" w:hAnsi="Times New Roman" w:cs="Times New Roman"/>
        </w:rPr>
        <w:t>os códigos interpretar textos e estabelecer relações do cotidiano.</w:t>
      </w:r>
      <w:r w:rsidR="00884D96">
        <w:rPr>
          <w:rFonts w:ascii="Times New Roman" w:hAnsi="Times New Roman" w:cs="Times New Roman"/>
        </w:rPr>
        <w:t xml:space="preserve"> </w:t>
      </w:r>
      <w:r>
        <w:rPr>
          <w:rFonts w:ascii="Times New Roman" w:hAnsi="Times New Roman" w:cs="Times New Roman"/>
        </w:rPr>
        <w:t>Exemplificando o processo de aprendizagem do aluno, Oliveira ressalta que:</w:t>
      </w:r>
    </w:p>
    <w:p w:rsidR="001378C2" w:rsidRPr="001378C2" w:rsidRDefault="001378C2" w:rsidP="001378C2">
      <w:pPr>
        <w:spacing w:after="0" w:line="240" w:lineRule="auto"/>
        <w:ind w:left="2268"/>
        <w:jc w:val="both"/>
        <w:rPr>
          <w:rFonts w:ascii="Times New Roman" w:hAnsi="Times New Roman" w:cs="Times New Roman"/>
          <w:sz w:val="18"/>
        </w:rPr>
      </w:pPr>
    </w:p>
    <w:p w:rsidR="00535512" w:rsidRDefault="00233749" w:rsidP="001378C2">
      <w:pPr>
        <w:spacing w:after="0" w:line="240" w:lineRule="auto"/>
        <w:ind w:left="2268"/>
        <w:jc w:val="both"/>
        <w:rPr>
          <w:rFonts w:ascii="Times New Roman" w:hAnsi="Times New Roman" w:cs="Times New Roman"/>
        </w:rPr>
      </w:pPr>
      <w:proofErr w:type="gramStart"/>
      <w:r>
        <w:rPr>
          <w:rFonts w:ascii="Times New Roman" w:hAnsi="Times New Roman" w:cs="Times New Roman"/>
        </w:rPr>
        <w:t xml:space="preserve">“ </w:t>
      </w:r>
      <w:proofErr w:type="gramEnd"/>
      <w:r>
        <w:rPr>
          <w:rFonts w:ascii="Times New Roman" w:hAnsi="Times New Roman" w:cs="Times New Roman"/>
        </w:rPr>
        <w:t>...por exemplo, num indivíduo que vive num grupo cultural isolado que não dispõe de um sistema de escrita. Se continuar isolado nesse meio cultural que desconhece a escrita, esse indivíduo jamais será alfabetizado. Isto é, só o processo de aprendizado da leitura e da escrita (desencadeado num determinado ambiente sociocultural onde isso seja possível) é que poderia despertar os processos de desenvolvimento internos do indivíduo que permitiam a aquisição da leitura e da escrita. Confirmando o mesmo fenômeno, podemos supor que se esse indivíduo, por alguma razão, deixasse seu grupo de origem e passasse a viver num ambiente letrado, poderia ser submetido a um processo de alfabetização e seu desenvolvimento seria alterado” (OLIVEIRA, 1993, P. 56-57).</w:t>
      </w:r>
    </w:p>
    <w:p w:rsidR="00535512" w:rsidRPr="001378C2" w:rsidRDefault="00A80472" w:rsidP="008E228E">
      <w:pPr>
        <w:spacing w:after="0" w:line="360" w:lineRule="auto"/>
        <w:ind w:firstLine="709"/>
        <w:jc w:val="both"/>
        <w:rPr>
          <w:rFonts w:ascii="Times New Roman" w:hAnsi="Times New Roman" w:cs="Times New Roman"/>
          <w:sz w:val="18"/>
        </w:rPr>
      </w:pPr>
    </w:p>
    <w:p w:rsidR="00884D96" w:rsidRDefault="00884D96" w:rsidP="008E228E">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themeColor="text1"/>
        </w:rPr>
        <w:t xml:space="preserve"> U</w:t>
      </w:r>
      <w:r w:rsidR="006D3935">
        <w:rPr>
          <w:rFonts w:ascii="Times New Roman" w:hAnsi="Times New Roman" w:cs="Times New Roman"/>
          <w:color w:val="000000" w:themeColor="text1"/>
        </w:rPr>
        <w:t>m processo</w:t>
      </w:r>
      <w:r>
        <w:rPr>
          <w:rFonts w:ascii="Times New Roman" w:hAnsi="Times New Roman" w:cs="Times New Roman"/>
          <w:color w:val="000000" w:themeColor="text1"/>
        </w:rPr>
        <w:t>,</w:t>
      </w:r>
      <w:r w:rsidR="00233749" w:rsidRPr="004401C7">
        <w:rPr>
          <w:rFonts w:ascii="Times New Roman" w:hAnsi="Times New Roman" w:cs="Times New Roman"/>
          <w:color w:val="000000" w:themeColor="text1"/>
        </w:rPr>
        <w:t xml:space="preserve"> em que </w:t>
      </w:r>
      <w:r>
        <w:rPr>
          <w:rFonts w:ascii="Times New Roman" w:hAnsi="Times New Roman" w:cs="Times New Roman"/>
        </w:rPr>
        <w:t>o professor pode se valer</w:t>
      </w:r>
      <w:r w:rsidR="00B34C6F">
        <w:rPr>
          <w:rFonts w:ascii="Times New Roman" w:hAnsi="Times New Roman" w:cs="Times New Roman"/>
        </w:rPr>
        <w:t xml:space="preserve"> para transformar</w:t>
      </w:r>
      <w:r>
        <w:rPr>
          <w:rFonts w:ascii="Times New Roman" w:hAnsi="Times New Roman" w:cs="Times New Roman"/>
        </w:rPr>
        <w:t xml:space="preserve"> </w:t>
      </w:r>
      <w:r w:rsidR="00233749">
        <w:rPr>
          <w:rFonts w:ascii="Times New Roman" w:hAnsi="Times New Roman" w:cs="Times New Roman"/>
        </w:rPr>
        <w:t>as situações do cotidiano</w:t>
      </w:r>
      <w:r w:rsidR="00233749" w:rsidRPr="00CA3C01">
        <w:rPr>
          <w:rFonts w:ascii="Times New Roman" w:hAnsi="Times New Roman" w:cs="Times New Roman"/>
          <w:color w:val="C00000"/>
        </w:rPr>
        <w:t xml:space="preserve"> </w:t>
      </w:r>
      <w:r>
        <w:rPr>
          <w:rFonts w:ascii="Times New Roman" w:hAnsi="Times New Roman" w:cs="Times New Roman"/>
        </w:rPr>
        <w:t>do aluno</w:t>
      </w:r>
      <w:r w:rsidR="00233749">
        <w:rPr>
          <w:rFonts w:ascii="Times New Roman" w:hAnsi="Times New Roman" w:cs="Times New Roman"/>
        </w:rPr>
        <w:t xml:space="preserve"> por esse </w:t>
      </w:r>
      <w:r w:rsidR="00233749" w:rsidRPr="007A1A95">
        <w:rPr>
          <w:rFonts w:ascii="Times New Roman" w:hAnsi="Times New Roman" w:cs="Times New Roman"/>
        </w:rPr>
        <w:t>meio</w:t>
      </w:r>
      <w:r w:rsidR="00233749" w:rsidRPr="00156C42">
        <w:rPr>
          <w:rFonts w:ascii="Times New Roman" w:hAnsi="Times New Roman" w:cs="Times New Roman"/>
          <w:color w:val="FF0000"/>
        </w:rPr>
        <w:t xml:space="preserve"> </w:t>
      </w:r>
      <w:r>
        <w:rPr>
          <w:rFonts w:ascii="Times New Roman" w:hAnsi="Times New Roman" w:cs="Times New Roman"/>
        </w:rPr>
        <w:t>do</w:t>
      </w:r>
      <w:r w:rsidR="00233749">
        <w:rPr>
          <w:rFonts w:ascii="Times New Roman" w:hAnsi="Times New Roman" w:cs="Times New Roman"/>
        </w:rPr>
        <w:t xml:space="preserve"> funcionamento da linguagem escri</w:t>
      </w:r>
      <w:r>
        <w:rPr>
          <w:rFonts w:ascii="Times New Roman" w:hAnsi="Times New Roman" w:cs="Times New Roman"/>
        </w:rPr>
        <w:t>ta. Ainda mais</w:t>
      </w:r>
      <w:r w:rsidR="00233749">
        <w:rPr>
          <w:rFonts w:ascii="Times New Roman" w:hAnsi="Times New Roman" w:cs="Times New Roman"/>
        </w:rPr>
        <w:t xml:space="preserve">, </w:t>
      </w:r>
      <w:r w:rsidR="00233749">
        <w:rPr>
          <w:rFonts w:ascii="Times New Roman" w:hAnsi="Times New Roman" w:cs="Times New Roman"/>
          <w:color w:val="000000" w:themeColor="text1"/>
        </w:rPr>
        <w:t>construir</w:t>
      </w:r>
      <w:r w:rsidR="00233749" w:rsidRPr="004A235E">
        <w:rPr>
          <w:rFonts w:ascii="Times New Roman" w:hAnsi="Times New Roman" w:cs="Times New Roman"/>
          <w:color w:val="000000" w:themeColor="text1"/>
        </w:rPr>
        <w:t xml:space="preserve"> a escrita de forma plena é indissociável</w:t>
      </w:r>
      <w:r>
        <w:rPr>
          <w:rFonts w:ascii="Times New Roman" w:hAnsi="Times New Roman" w:cs="Times New Roman"/>
          <w:color w:val="000000" w:themeColor="text1"/>
        </w:rPr>
        <w:t xml:space="preserve"> d</w:t>
      </w:r>
      <w:r w:rsidR="00233749" w:rsidRPr="004A235E">
        <w:rPr>
          <w:rFonts w:ascii="Times New Roman" w:hAnsi="Times New Roman" w:cs="Times New Roman"/>
          <w:color w:val="000000" w:themeColor="text1"/>
        </w:rPr>
        <w:t xml:space="preserve">o modo de organizar um discurso. </w:t>
      </w:r>
      <w:r>
        <w:rPr>
          <w:rFonts w:ascii="Times New Roman" w:hAnsi="Times New Roman" w:cs="Times New Roman"/>
          <w:color w:val="000000" w:themeColor="text1"/>
        </w:rPr>
        <w:t xml:space="preserve">Aqui registramos o depoimento da aluna A do 3º </w:t>
      </w:r>
      <w:proofErr w:type="gramStart"/>
      <w:r>
        <w:rPr>
          <w:rFonts w:ascii="Times New Roman" w:hAnsi="Times New Roman" w:cs="Times New Roman"/>
          <w:color w:val="000000" w:themeColor="text1"/>
        </w:rPr>
        <w:t>ano:</w:t>
      </w:r>
      <w:proofErr w:type="gramEnd"/>
      <w:r w:rsidRPr="00884D96">
        <w:rPr>
          <w:rFonts w:ascii="Times New Roman" w:hAnsi="Times New Roman" w:cs="Times New Roman"/>
          <w:color w:val="000000"/>
          <w:sz w:val="24"/>
          <w:szCs w:val="24"/>
        </w:rPr>
        <w:t>“... os acadêmicos vieram aqui e a gente foi lá. Teve muita coisa legal. Teve bingo de palavra, caça-palavras. Teve um monte de estórias. Foi muito legal.”</w:t>
      </w:r>
    </w:p>
    <w:p w:rsidR="000229DB" w:rsidRPr="000229DB" w:rsidRDefault="000229DB" w:rsidP="008E228E">
      <w:pPr>
        <w:spacing w:after="0" w:line="360" w:lineRule="auto"/>
        <w:ind w:firstLine="709"/>
        <w:jc w:val="both"/>
        <w:rPr>
          <w:rFonts w:ascii="Times New Roman" w:hAnsi="Times New Roman" w:cs="Times New Roman"/>
          <w:sz w:val="24"/>
          <w:szCs w:val="24"/>
        </w:rPr>
      </w:pPr>
      <w:r w:rsidRPr="000229DB">
        <w:rPr>
          <w:rFonts w:ascii="Times New Roman" w:hAnsi="Times New Roman" w:cs="Times New Roman"/>
          <w:sz w:val="24"/>
          <w:szCs w:val="24"/>
        </w:rPr>
        <w:t xml:space="preserve">Não podemos falar de práticas lúdicas sem tratar também das experiências de </w:t>
      </w:r>
      <w:proofErr w:type="spellStart"/>
      <w:r w:rsidRPr="000229DB">
        <w:rPr>
          <w:rFonts w:ascii="Times New Roman" w:hAnsi="Times New Roman" w:cs="Times New Roman"/>
          <w:sz w:val="24"/>
          <w:szCs w:val="24"/>
        </w:rPr>
        <w:t>contação</w:t>
      </w:r>
      <w:proofErr w:type="spellEnd"/>
      <w:r w:rsidRPr="000229DB">
        <w:rPr>
          <w:rFonts w:ascii="Times New Roman" w:hAnsi="Times New Roman" w:cs="Times New Roman"/>
          <w:sz w:val="24"/>
          <w:szCs w:val="24"/>
        </w:rPr>
        <w:t xml:space="preserve"> de histórias. Com elas podemos instigar nas crianças a reflexão sobre diferentes gêneros textuais, quando deba</w:t>
      </w:r>
      <w:r w:rsidR="00C815B0">
        <w:rPr>
          <w:rFonts w:ascii="Times New Roman" w:hAnsi="Times New Roman" w:cs="Times New Roman"/>
          <w:sz w:val="24"/>
          <w:szCs w:val="24"/>
        </w:rPr>
        <w:t>temos sobre as histórias ou</w:t>
      </w:r>
      <w:r w:rsidRPr="000229DB">
        <w:rPr>
          <w:rFonts w:ascii="Times New Roman" w:hAnsi="Times New Roman" w:cs="Times New Roman"/>
          <w:sz w:val="24"/>
          <w:szCs w:val="24"/>
        </w:rPr>
        <w:t xml:space="preserve"> pedimos que os mesmos contassem suas histórias.</w:t>
      </w:r>
      <w:r>
        <w:rPr>
          <w:rFonts w:ascii="Times New Roman" w:hAnsi="Times New Roman" w:cs="Times New Roman"/>
          <w:sz w:val="24"/>
          <w:szCs w:val="24"/>
        </w:rPr>
        <w:t xml:space="preserve"> </w:t>
      </w:r>
      <w:r w:rsidRPr="000229DB">
        <w:rPr>
          <w:rFonts w:ascii="Times New Roman" w:hAnsi="Times New Roman" w:cs="Times New Roman"/>
          <w:sz w:val="24"/>
          <w:szCs w:val="24"/>
        </w:rPr>
        <w:t xml:space="preserve">Se, para criança, a escrita é uma atividade complexa, o jogo, ao contrário, é um comportamento ativo cuja estrutura ajuda na apropriação motora </w:t>
      </w:r>
      <w:r w:rsidRPr="000229DB">
        <w:rPr>
          <w:rFonts w:ascii="Times New Roman" w:hAnsi="Times New Roman" w:cs="Times New Roman"/>
          <w:sz w:val="24"/>
          <w:szCs w:val="24"/>
        </w:rPr>
        <w:lastRenderedPageBreak/>
        <w:t>necessária para a escrita. Ao lado das atividades de integração da criança à escola, deve-se promover a leitura e a escrita</w:t>
      </w:r>
      <w:r>
        <w:rPr>
          <w:rFonts w:ascii="Times New Roman" w:hAnsi="Times New Roman" w:cs="Times New Roman"/>
          <w:sz w:val="24"/>
          <w:szCs w:val="24"/>
        </w:rPr>
        <w:t>.</w:t>
      </w:r>
    </w:p>
    <w:p w:rsidR="00535512" w:rsidRDefault="00233749" w:rsidP="008E228E">
      <w:pPr>
        <w:spacing w:after="0" w:line="36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Para fazer essa ponte</w:t>
      </w:r>
      <w:r w:rsidR="00BE47DC">
        <w:rPr>
          <w:rFonts w:ascii="Times New Roman" w:hAnsi="Times New Roman" w:cs="Times New Roman"/>
          <w:color w:val="000000" w:themeColor="text1"/>
        </w:rPr>
        <w:t xml:space="preserve"> do discurso verbal com a produção escrita,</w:t>
      </w:r>
      <w:r>
        <w:rPr>
          <w:rFonts w:ascii="Times New Roman" w:hAnsi="Times New Roman" w:cs="Times New Roman"/>
          <w:color w:val="000000" w:themeColor="text1"/>
        </w:rPr>
        <w:t xml:space="preserve"> onde o professor conhecedor de suas práticas</w:t>
      </w:r>
      <w:r w:rsidR="00BE47DC">
        <w:rPr>
          <w:rFonts w:ascii="Times New Roman" w:hAnsi="Times New Roman" w:cs="Times New Roman"/>
          <w:color w:val="000000" w:themeColor="text1"/>
        </w:rPr>
        <w:t xml:space="preserve"> constrói junto ao aluno</w:t>
      </w:r>
      <w:r>
        <w:rPr>
          <w:rFonts w:ascii="Times New Roman" w:hAnsi="Times New Roman" w:cs="Times New Roman"/>
          <w:color w:val="000000" w:themeColor="text1"/>
        </w:rPr>
        <w:t xml:space="preserve">, não é nada fácil. </w:t>
      </w:r>
      <w:r w:rsidR="00BE47DC">
        <w:rPr>
          <w:rFonts w:ascii="Times New Roman" w:hAnsi="Times New Roman" w:cs="Times New Roman"/>
          <w:color w:val="000000" w:themeColor="text1"/>
        </w:rPr>
        <w:t>Enfrentam desafios ao confrontar</w:t>
      </w:r>
      <w:r>
        <w:rPr>
          <w:rFonts w:ascii="Times New Roman" w:hAnsi="Times New Roman" w:cs="Times New Roman"/>
          <w:color w:val="000000" w:themeColor="text1"/>
        </w:rPr>
        <w:t xml:space="preserve"> os conhecimentos científicos e o</w:t>
      </w:r>
      <w:r w:rsidR="00BE47DC">
        <w:rPr>
          <w:rFonts w:ascii="Times New Roman" w:hAnsi="Times New Roman" w:cs="Times New Roman"/>
          <w:color w:val="000000" w:themeColor="text1"/>
        </w:rPr>
        <w:t>s meandros</w:t>
      </w:r>
      <w:r>
        <w:rPr>
          <w:rFonts w:ascii="Times New Roman" w:hAnsi="Times New Roman" w:cs="Times New Roman"/>
          <w:color w:val="000000" w:themeColor="text1"/>
        </w:rPr>
        <w:t xml:space="preserve"> </w:t>
      </w:r>
      <w:r w:rsidR="00BE47DC">
        <w:rPr>
          <w:rFonts w:ascii="Times New Roman" w:hAnsi="Times New Roman" w:cs="Times New Roman"/>
          <w:color w:val="000000" w:themeColor="text1"/>
        </w:rPr>
        <w:t>na aprendizagem</w:t>
      </w:r>
      <w:r>
        <w:rPr>
          <w:rFonts w:ascii="Times New Roman" w:hAnsi="Times New Roman" w:cs="Times New Roman"/>
          <w:color w:val="000000" w:themeColor="text1"/>
        </w:rPr>
        <w:t xml:space="preserve"> da leitura para a aquisição do sistema convencional da escrita. Segundo </w:t>
      </w:r>
      <w:proofErr w:type="spellStart"/>
      <w:r>
        <w:rPr>
          <w:rFonts w:ascii="Times New Roman" w:hAnsi="Times New Roman" w:cs="Times New Roman"/>
          <w:color w:val="000000" w:themeColor="text1"/>
        </w:rPr>
        <w:t>Teberosky</w:t>
      </w:r>
      <w:proofErr w:type="spellEnd"/>
      <w:r>
        <w:rPr>
          <w:rFonts w:ascii="Times New Roman" w:hAnsi="Times New Roman" w:cs="Times New Roman"/>
          <w:color w:val="000000" w:themeColor="text1"/>
        </w:rPr>
        <w:t>: “...</w:t>
      </w:r>
      <w:r w:rsidRPr="004A235E">
        <w:rPr>
          <w:rFonts w:ascii="Times New Roman" w:hAnsi="Times New Roman" w:cs="Times New Roman"/>
          <w:color w:val="000000" w:themeColor="text1"/>
        </w:rPr>
        <w:t xml:space="preserve"> a aquisição das habilidades de lei</w:t>
      </w:r>
      <w:r w:rsidR="00884D96">
        <w:rPr>
          <w:rFonts w:ascii="Times New Roman" w:hAnsi="Times New Roman" w:cs="Times New Roman"/>
          <w:color w:val="000000" w:themeColor="text1"/>
        </w:rPr>
        <w:t>tura e escrita depende muito</w:t>
      </w:r>
      <w:r w:rsidRPr="004A235E">
        <w:rPr>
          <w:rFonts w:ascii="Times New Roman" w:hAnsi="Times New Roman" w:cs="Times New Roman"/>
          <w:color w:val="000000" w:themeColor="text1"/>
        </w:rPr>
        <w:t xml:space="preserve"> da relação que a criança tem desd</w:t>
      </w:r>
      <w:r>
        <w:rPr>
          <w:rFonts w:ascii="Times New Roman" w:hAnsi="Times New Roman" w:cs="Times New Roman"/>
          <w:color w:val="000000" w:themeColor="text1"/>
        </w:rPr>
        <w:t>e pequena com a cultura escrita”.</w:t>
      </w:r>
      <w:r w:rsidR="00884D96">
        <w:rPr>
          <w:rFonts w:ascii="Times New Roman" w:hAnsi="Times New Roman" w:cs="Times New Roman"/>
          <w:color w:val="000000" w:themeColor="text1"/>
        </w:rPr>
        <w:t xml:space="preserve"> A autora afirma que:</w:t>
      </w:r>
    </w:p>
    <w:p w:rsidR="00884D96" w:rsidRPr="001378C2" w:rsidRDefault="00884D96" w:rsidP="008E228E">
      <w:pPr>
        <w:spacing w:after="0" w:line="240" w:lineRule="auto"/>
        <w:ind w:left="2268"/>
        <w:jc w:val="both"/>
        <w:rPr>
          <w:rFonts w:ascii="Times New Roman" w:hAnsi="Times New Roman" w:cs="Times New Roman"/>
          <w:color w:val="000000" w:themeColor="text1"/>
          <w:sz w:val="18"/>
        </w:rPr>
      </w:pPr>
    </w:p>
    <w:p w:rsidR="00535512" w:rsidRDefault="00233749" w:rsidP="008E228E">
      <w:pPr>
        <w:spacing w:after="0" w:line="240" w:lineRule="auto"/>
        <w:ind w:left="2268"/>
        <w:jc w:val="both"/>
        <w:rPr>
          <w:rFonts w:ascii="Times New Roman" w:hAnsi="Times New Roman" w:cs="Times New Roman"/>
          <w:color w:val="000000" w:themeColor="text1"/>
        </w:rPr>
      </w:pPr>
      <w:r>
        <w:rPr>
          <w:rFonts w:ascii="Times New Roman" w:hAnsi="Times New Roman" w:cs="Times New Roman"/>
          <w:color w:val="000000" w:themeColor="text1"/>
        </w:rPr>
        <w:t>Não cabe, assim, propor mudanças no método ou mesmo criar um novo método como forma de garantir a alfabetização. Esse caminho não se justifica, por mais que tal método se apoie em pressupostos teóricos consistentes. Trata-se, ao contrário, de uma mudança na concepção da prática pedagógica, cunhada no seu cotidiano. (KRAMER, 2010 p. 64)</w:t>
      </w:r>
    </w:p>
    <w:p w:rsidR="001378C2" w:rsidRDefault="001378C2" w:rsidP="008E228E">
      <w:pPr>
        <w:spacing w:after="0" w:line="240" w:lineRule="auto"/>
        <w:ind w:left="2268"/>
        <w:jc w:val="both"/>
        <w:rPr>
          <w:rFonts w:ascii="Times New Roman" w:hAnsi="Times New Roman" w:cs="Times New Roman"/>
          <w:color w:val="000000" w:themeColor="text1"/>
        </w:rPr>
      </w:pPr>
    </w:p>
    <w:p w:rsidR="001378C2" w:rsidRPr="001378C2" w:rsidRDefault="001378C2" w:rsidP="008E228E">
      <w:pPr>
        <w:spacing w:after="0" w:line="240" w:lineRule="auto"/>
        <w:ind w:left="2268"/>
        <w:jc w:val="both"/>
        <w:rPr>
          <w:rFonts w:ascii="Times New Roman" w:hAnsi="Times New Roman" w:cs="Times New Roman"/>
          <w:color w:val="000000" w:themeColor="text1"/>
          <w:sz w:val="18"/>
        </w:rPr>
      </w:pPr>
    </w:p>
    <w:p w:rsidR="00673B75" w:rsidRDefault="00673B75" w:rsidP="008E228E">
      <w:pPr>
        <w:spacing w:after="0" w:line="360" w:lineRule="auto"/>
        <w:ind w:firstLine="708"/>
        <w:jc w:val="both"/>
        <w:rPr>
          <w:rFonts w:ascii="Times New Roman" w:hAnsi="Times New Roman" w:cs="Times New Roman"/>
          <w:sz w:val="24"/>
          <w:szCs w:val="24"/>
        </w:rPr>
      </w:pPr>
      <w:r w:rsidRPr="00673B75">
        <w:rPr>
          <w:rFonts w:ascii="Times New Roman" w:hAnsi="Times New Roman" w:cs="Times New Roman"/>
          <w:sz w:val="24"/>
          <w:szCs w:val="24"/>
        </w:rPr>
        <w:t xml:space="preserve">As dificuldades encontradas no processo de aquisição de leitura e de escrita são fatores que interferem na aprendizagem </w:t>
      </w:r>
      <w:r>
        <w:rPr>
          <w:rFonts w:ascii="Times New Roman" w:hAnsi="Times New Roman" w:cs="Times New Roman"/>
          <w:sz w:val="24"/>
          <w:szCs w:val="24"/>
        </w:rPr>
        <w:t>do aluno. A</w:t>
      </w:r>
      <w:r w:rsidRPr="00673B75">
        <w:rPr>
          <w:rFonts w:ascii="Times New Roman" w:hAnsi="Times New Roman" w:cs="Times New Roman"/>
          <w:sz w:val="24"/>
          <w:szCs w:val="24"/>
        </w:rPr>
        <w:t>sseguram</w:t>
      </w:r>
      <w:r>
        <w:rPr>
          <w:rFonts w:ascii="Times New Roman" w:hAnsi="Times New Roman" w:cs="Times New Roman"/>
          <w:sz w:val="24"/>
          <w:szCs w:val="24"/>
        </w:rPr>
        <w:t>os</w:t>
      </w:r>
      <w:r w:rsidRPr="00673B75">
        <w:rPr>
          <w:rFonts w:ascii="Times New Roman" w:hAnsi="Times New Roman" w:cs="Times New Roman"/>
          <w:sz w:val="24"/>
          <w:szCs w:val="24"/>
        </w:rPr>
        <w:t xml:space="preserve"> que a aprendizagem da leitura e da escrita, entendida como questionamento a respeito de sua natureza e de sua função se propõem a resolver problemas e tratam de solucioná-los, seguindo sua própria metodologia. Para isso deslocou-se a questão central da alfabetização do ensino para a aprendizagem. Partindo de como se deve ensinar e como, de fato, se aprende. (FERREIRO E. e TEBEROSKY, p. 72, 1985).</w:t>
      </w:r>
    </w:p>
    <w:p w:rsidR="00673B75" w:rsidRPr="00673B75" w:rsidRDefault="00673B75" w:rsidP="008E228E">
      <w:pPr>
        <w:spacing w:after="0" w:line="360" w:lineRule="auto"/>
        <w:ind w:firstLine="708"/>
        <w:jc w:val="both"/>
        <w:rPr>
          <w:rFonts w:ascii="Times New Roman" w:hAnsi="Times New Roman" w:cs="Times New Roman"/>
          <w:sz w:val="24"/>
          <w:szCs w:val="24"/>
        </w:rPr>
      </w:pPr>
      <w:r w:rsidRPr="00673B75">
        <w:rPr>
          <w:rFonts w:ascii="Times New Roman" w:hAnsi="Times New Roman" w:cs="Times New Roman"/>
          <w:sz w:val="24"/>
          <w:szCs w:val="24"/>
          <w:shd w:val="clear" w:color="auto" w:fill="FFFFFF"/>
        </w:rPr>
        <w:t>Para garantir o êxito da incorporação das tecnologias como instrumento útil para</w:t>
      </w:r>
      <w:r w:rsidRPr="00673B75">
        <w:rPr>
          <w:rStyle w:val="apple-converted-space"/>
          <w:rFonts w:ascii="Times New Roman" w:hAnsi="Times New Roman" w:cs="Times New Roman"/>
          <w:sz w:val="24"/>
          <w:szCs w:val="24"/>
          <w:shd w:val="clear" w:color="auto" w:fill="FFFFFF"/>
        </w:rPr>
        <w:t> </w:t>
      </w:r>
      <w:r w:rsidRPr="00673B75">
        <w:rPr>
          <w:rFonts w:ascii="Times New Roman" w:hAnsi="Times New Roman" w:cs="Times New Roman"/>
          <w:sz w:val="24"/>
          <w:szCs w:val="24"/>
          <w:shd w:val="clear" w:color="auto" w:fill="FFFFFF"/>
        </w:rPr>
        <w:t xml:space="preserve">a atividade intelectual, criativa e profissional, é necessário garantir experiências </w:t>
      </w:r>
      <w:proofErr w:type="gramStart"/>
      <w:r w:rsidRPr="00673B75">
        <w:rPr>
          <w:rFonts w:ascii="Times New Roman" w:hAnsi="Times New Roman" w:cs="Times New Roman"/>
          <w:sz w:val="24"/>
          <w:szCs w:val="24"/>
          <w:shd w:val="clear" w:color="auto" w:fill="FFFFFF"/>
        </w:rPr>
        <w:t>significativas, fundamentalmente pedagógica</w:t>
      </w:r>
      <w:proofErr w:type="gramEnd"/>
      <w:r w:rsidRPr="00673B75">
        <w:rPr>
          <w:rFonts w:ascii="Times New Roman" w:hAnsi="Times New Roman" w:cs="Times New Roman"/>
          <w:sz w:val="24"/>
          <w:szCs w:val="24"/>
          <w:shd w:val="clear" w:color="auto" w:fill="FFFFFF"/>
        </w:rPr>
        <w:t>. O professor precisa apropriar-se das tecnologias em função de seus interesses profissionais, para que possa situar-se, avaliar e planejar sua aplicação em aula. “A experiência não é formadora nem produtora é a reflexão sobre a experiência que pode provocar a produção do saber e a formação”. (NÓVOA, 1996).</w:t>
      </w:r>
    </w:p>
    <w:p w:rsidR="00535512" w:rsidRDefault="00233749" w:rsidP="008E228E">
      <w:pPr>
        <w:spacing w:after="0" w:line="360" w:lineRule="auto"/>
        <w:ind w:firstLine="709"/>
        <w:jc w:val="both"/>
        <w:rPr>
          <w:rFonts w:ascii="Times New Roman" w:hAnsi="Times New Roman" w:cs="Times New Roman"/>
          <w:color w:val="000000" w:themeColor="text1"/>
        </w:rPr>
      </w:pPr>
      <w:r w:rsidRPr="00B20AF0">
        <w:rPr>
          <w:rFonts w:ascii="Times New Roman" w:hAnsi="Times New Roman" w:cs="Times New Roman"/>
          <w:color w:val="000000" w:themeColor="text1"/>
        </w:rPr>
        <w:t xml:space="preserve">Dentro do contexto educativo, os recursos tecnológicos </w:t>
      </w:r>
      <w:r>
        <w:rPr>
          <w:rFonts w:ascii="Times New Roman" w:hAnsi="Times New Roman" w:cs="Times New Roman"/>
          <w:color w:val="000000" w:themeColor="text1"/>
        </w:rPr>
        <w:t>podem ser</w:t>
      </w:r>
      <w:r w:rsidR="00BE47DC">
        <w:rPr>
          <w:rFonts w:ascii="Times New Roman" w:hAnsi="Times New Roman" w:cs="Times New Roman"/>
          <w:color w:val="000000" w:themeColor="text1"/>
        </w:rPr>
        <w:t xml:space="preserve"> excelentes</w:t>
      </w:r>
      <w:r>
        <w:rPr>
          <w:rFonts w:ascii="Times New Roman" w:hAnsi="Times New Roman" w:cs="Times New Roman"/>
          <w:color w:val="000000" w:themeColor="text1"/>
        </w:rPr>
        <w:t xml:space="preserve"> ferramentas n</w:t>
      </w:r>
      <w:r w:rsidRPr="00B20AF0">
        <w:rPr>
          <w:rFonts w:ascii="Times New Roman" w:hAnsi="Times New Roman" w:cs="Times New Roman"/>
          <w:color w:val="000000" w:themeColor="text1"/>
        </w:rPr>
        <w:t>a prática pedagógica. A escola tem a função de dar condições ao homem de se situar historicamente e de conhecer os fenôme</w:t>
      </w:r>
      <w:r>
        <w:rPr>
          <w:rFonts w:ascii="Times New Roman" w:hAnsi="Times New Roman" w:cs="Times New Roman"/>
          <w:color w:val="000000" w:themeColor="text1"/>
        </w:rPr>
        <w:t xml:space="preserve">nos da natureza. </w:t>
      </w:r>
      <w:r w:rsidRPr="00B20AF0">
        <w:rPr>
          <w:rFonts w:ascii="Times New Roman" w:hAnsi="Times New Roman" w:cs="Times New Roman"/>
          <w:color w:val="000000" w:themeColor="text1"/>
        </w:rPr>
        <w:t xml:space="preserve">Lidamos com a rapidez de acesso às informações, bem como com as novas possibilidades de comunicação e </w:t>
      </w:r>
      <w:r>
        <w:rPr>
          <w:rFonts w:ascii="Times New Roman" w:hAnsi="Times New Roman" w:cs="Times New Roman"/>
          <w:color w:val="000000" w:themeColor="text1"/>
        </w:rPr>
        <w:t xml:space="preserve">interação, o que propicia </w:t>
      </w:r>
      <w:r w:rsidRPr="00B20AF0">
        <w:rPr>
          <w:rFonts w:ascii="Times New Roman" w:hAnsi="Times New Roman" w:cs="Times New Roman"/>
          <w:color w:val="000000" w:themeColor="text1"/>
        </w:rPr>
        <w:t xml:space="preserve">formas de aprender, ensinar e </w:t>
      </w:r>
      <w:r w:rsidRPr="004401C7">
        <w:rPr>
          <w:rFonts w:ascii="Times New Roman" w:hAnsi="Times New Roman" w:cs="Times New Roman"/>
          <w:color w:val="000000" w:themeColor="text1"/>
        </w:rPr>
        <w:t>construir</w:t>
      </w:r>
      <w:r w:rsidRPr="00CA3C01">
        <w:rPr>
          <w:rFonts w:ascii="Times New Roman" w:hAnsi="Times New Roman" w:cs="Times New Roman"/>
          <w:color w:val="0070C0"/>
        </w:rPr>
        <w:t xml:space="preserve"> </w:t>
      </w:r>
      <w:r w:rsidRPr="00B20AF0">
        <w:rPr>
          <w:rFonts w:ascii="Times New Roman" w:hAnsi="Times New Roman" w:cs="Times New Roman"/>
          <w:color w:val="000000" w:themeColor="text1"/>
        </w:rPr>
        <w:t>conhecimento</w:t>
      </w:r>
      <w:r>
        <w:rPr>
          <w:rFonts w:ascii="Times New Roman" w:hAnsi="Times New Roman" w:cs="Times New Roman"/>
          <w:color w:val="000000" w:themeColor="text1"/>
        </w:rPr>
        <w:t>s</w:t>
      </w:r>
      <w:r w:rsidRPr="00B20AF0">
        <w:rPr>
          <w:rFonts w:ascii="Times New Roman" w:hAnsi="Times New Roman" w:cs="Times New Roman"/>
          <w:color w:val="000000" w:themeColor="text1"/>
        </w:rPr>
        <w:t>.</w:t>
      </w:r>
      <w:r>
        <w:rPr>
          <w:rFonts w:ascii="Times New Roman" w:hAnsi="Times New Roman" w:cs="Times New Roman"/>
          <w:color w:val="000000" w:themeColor="text1"/>
        </w:rPr>
        <w:t xml:space="preserve"> Assim, a</w:t>
      </w:r>
      <w:r w:rsidRPr="00B20AF0">
        <w:rPr>
          <w:rFonts w:ascii="Times New Roman" w:hAnsi="Times New Roman" w:cs="Times New Roman"/>
          <w:color w:val="000000" w:themeColor="text1"/>
        </w:rPr>
        <w:t xml:space="preserve">s tecnologias educacionais </w:t>
      </w:r>
      <w:r>
        <w:rPr>
          <w:rFonts w:ascii="Times New Roman" w:hAnsi="Times New Roman" w:cs="Times New Roman"/>
          <w:color w:val="000000" w:themeColor="text1"/>
        </w:rPr>
        <w:t>p</w:t>
      </w:r>
      <w:r w:rsidRPr="00B20AF0">
        <w:rPr>
          <w:rFonts w:ascii="Times New Roman" w:hAnsi="Times New Roman" w:cs="Times New Roman"/>
          <w:color w:val="000000" w:themeColor="text1"/>
        </w:rPr>
        <w:t>ossibilita</w:t>
      </w:r>
      <w:r>
        <w:rPr>
          <w:rFonts w:ascii="Times New Roman" w:hAnsi="Times New Roman" w:cs="Times New Roman"/>
          <w:color w:val="000000" w:themeColor="text1"/>
        </w:rPr>
        <w:t>m</w:t>
      </w:r>
      <w:r w:rsidRPr="00B20AF0">
        <w:rPr>
          <w:rFonts w:ascii="Times New Roman" w:hAnsi="Times New Roman" w:cs="Times New Roman"/>
          <w:color w:val="000000" w:themeColor="text1"/>
        </w:rPr>
        <w:t xml:space="preserve"> a integração de todos os componentes curriculares, com a finalidade de promover o </w:t>
      </w:r>
      <w:r w:rsidRPr="00B20AF0">
        <w:rPr>
          <w:rFonts w:ascii="Times New Roman" w:hAnsi="Times New Roman" w:cs="Times New Roman"/>
          <w:color w:val="000000" w:themeColor="text1"/>
        </w:rPr>
        <w:lastRenderedPageBreak/>
        <w:t xml:space="preserve">conhecimento renovando as práticas pedagógicas reforçando sua integração aos processos da aprendizagem. </w:t>
      </w:r>
      <w:r w:rsidR="00673B75">
        <w:rPr>
          <w:rFonts w:ascii="Times New Roman" w:hAnsi="Times New Roman" w:cs="Times New Roman"/>
          <w:color w:val="000000" w:themeColor="text1"/>
        </w:rPr>
        <w:t>Trazemos mais um depoimento nas palavras da professora C:</w:t>
      </w:r>
    </w:p>
    <w:p w:rsidR="003266DC" w:rsidRPr="001378C2" w:rsidRDefault="003266DC" w:rsidP="008E228E">
      <w:pPr>
        <w:spacing w:after="0" w:line="360" w:lineRule="auto"/>
        <w:ind w:firstLine="709"/>
        <w:jc w:val="both"/>
        <w:rPr>
          <w:rFonts w:ascii="Times New Roman" w:hAnsi="Times New Roman" w:cs="Times New Roman"/>
          <w:color w:val="000000" w:themeColor="text1"/>
          <w:sz w:val="16"/>
        </w:rPr>
      </w:pPr>
    </w:p>
    <w:p w:rsidR="00673B75" w:rsidRDefault="00673B75" w:rsidP="008E228E">
      <w:pPr>
        <w:spacing w:after="0" w:line="240" w:lineRule="auto"/>
        <w:ind w:left="2268"/>
        <w:jc w:val="both"/>
        <w:rPr>
          <w:rFonts w:ascii="Times New Roman" w:hAnsi="Times New Roman" w:cs="Times New Roman"/>
          <w:color w:val="000000"/>
        </w:rPr>
      </w:pPr>
      <w:r w:rsidRPr="00673B75">
        <w:rPr>
          <w:rFonts w:ascii="Times New Roman" w:hAnsi="Times New Roman" w:cs="Times New Roman"/>
          <w:color w:val="000000"/>
        </w:rPr>
        <w:t>Esteve na nossa escola os Acadêmicos da Universidade Federal de Mato Grosso do Sul/Curso de Pedagogia para fazer o projeto com meus alunos do 1º Ano “A”. Foi excelente, porque eles fizeram através da prática e com isso as crianças se desenvolveram muito. Aprenderam muito, e espero que continuem trazendo os Acadêmicos para nossa escola, para as crianças aprenderem mais. As crianças já estão com saudades deles (risos).</w:t>
      </w:r>
    </w:p>
    <w:p w:rsidR="00FD0D53" w:rsidRDefault="00FD0D53" w:rsidP="008E228E">
      <w:pPr>
        <w:spacing w:after="0" w:line="240" w:lineRule="auto"/>
        <w:ind w:left="2268"/>
        <w:jc w:val="both"/>
        <w:rPr>
          <w:rFonts w:ascii="Times New Roman" w:hAnsi="Times New Roman" w:cs="Times New Roman"/>
          <w:color w:val="000000"/>
        </w:rPr>
      </w:pPr>
    </w:p>
    <w:p w:rsidR="00FD0D53" w:rsidRPr="001378C2" w:rsidRDefault="00FD0D53" w:rsidP="008E228E">
      <w:pPr>
        <w:spacing w:after="0" w:line="240" w:lineRule="auto"/>
        <w:ind w:left="2268"/>
        <w:jc w:val="both"/>
        <w:rPr>
          <w:rFonts w:ascii="Times New Roman" w:hAnsi="Times New Roman" w:cs="Times New Roman"/>
          <w:color w:val="000000"/>
          <w:sz w:val="12"/>
        </w:rPr>
      </w:pPr>
    </w:p>
    <w:p w:rsidR="00FD0D53" w:rsidRPr="00FD0D53" w:rsidRDefault="00FD0D53" w:rsidP="008E228E">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Salientamos que os professores da escola </w:t>
      </w:r>
      <w:r w:rsidRPr="00FD0D53">
        <w:rPr>
          <w:rFonts w:ascii="Times New Roman" w:hAnsi="Times New Roman" w:cs="Times New Roman"/>
          <w:sz w:val="24"/>
          <w:szCs w:val="24"/>
        </w:rPr>
        <w:t>acionar</w:t>
      </w:r>
      <w:r>
        <w:rPr>
          <w:rFonts w:ascii="Times New Roman" w:hAnsi="Times New Roman" w:cs="Times New Roman"/>
          <w:sz w:val="24"/>
          <w:szCs w:val="24"/>
        </w:rPr>
        <w:t>am</w:t>
      </w:r>
      <w:r w:rsidRPr="00FD0D53">
        <w:rPr>
          <w:rFonts w:ascii="Times New Roman" w:hAnsi="Times New Roman" w:cs="Times New Roman"/>
          <w:sz w:val="24"/>
          <w:szCs w:val="24"/>
        </w:rPr>
        <w:t xml:space="preserve"> mecanismos de reflexão sobre as escolhas, os desejos, as expectativas e as motivações </w:t>
      </w:r>
      <w:r>
        <w:rPr>
          <w:rFonts w:ascii="Times New Roman" w:hAnsi="Times New Roman" w:cs="Times New Roman"/>
          <w:sz w:val="24"/>
          <w:szCs w:val="24"/>
        </w:rPr>
        <w:t xml:space="preserve">durante todo o processo. Além disso, entenderam </w:t>
      </w:r>
      <w:r w:rsidRPr="00FD0D53">
        <w:rPr>
          <w:rFonts w:ascii="Times New Roman" w:hAnsi="Times New Roman" w:cs="Times New Roman"/>
          <w:sz w:val="24"/>
          <w:szCs w:val="24"/>
        </w:rPr>
        <w:t>que as interações e vivências cotidianas no ambiente escolar são dispositivos constituintes de seus processos de formação, por propiciarem reflexões acerca dos saberes necessários à docência, entre eles, os saberes profissionais, disciplinares, curriculares que, agregados, impulsionam a prática cotidiana do professor através de seus saberes experienciais.</w:t>
      </w:r>
    </w:p>
    <w:p w:rsidR="007B114B" w:rsidRPr="00A801CE" w:rsidRDefault="003266DC" w:rsidP="008E228E">
      <w:pPr>
        <w:spacing w:after="0" w:line="36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 Assim foi</w:t>
      </w:r>
      <w:r w:rsidR="00233749">
        <w:rPr>
          <w:rFonts w:ascii="Times New Roman" w:hAnsi="Times New Roman" w:cs="Times New Roman"/>
          <w:color w:val="000000" w:themeColor="text1"/>
        </w:rPr>
        <w:t xml:space="preserve"> trabalhar com os acadêmicos e professores</w:t>
      </w:r>
      <w:r w:rsidR="00C815B0">
        <w:rPr>
          <w:rFonts w:ascii="Times New Roman" w:hAnsi="Times New Roman" w:cs="Times New Roman"/>
        </w:rPr>
        <w:t xml:space="preserve"> as práticas da alfabetização mediante</w:t>
      </w:r>
      <w:r w:rsidR="00233749">
        <w:rPr>
          <w:rFonts w:ascii="Times New Roman" w:hAnsi="Times New Roman" w:cs="Times New Roman"/>
        </w:rPr>
        <w:t xml:space="preserve"> as possibilidades oferecidas pelas tecnologias digitais que estão presentes nas escolas e no cotidiano dos educandos. </w:t>
      </w:r>
      <w:r w:rsidR="00233749" w:rsidRPr="003E5B4B">
        <w:rPr>
          <w:rFonts w:ascii="Times New Roman" w:hAnsi="Times New Roman" w:cs="Times New Roman"/>
          <w:color w:val="000000" w:themeColor="text1"/>
        </w:rPr>
        <w:t>Uma parceria que se propõe a apresentar benefícios tanto para Universidade na formação dos acadêmicos como para escola nas práticas de alfabetização dos anos iniciais do ensino fundamental.</w:t>
      </w:r>
    </w:p>
    <w:p w:rsidR="00C8296C" w:rsidRPr="001378C2" w:rsidRDefault="00A80472" w:rsidP="008E228E">
      <w:pPr>
        <w:spacing w:after="0" w:line="360" w:lineRule="auto"/>
        <w:jc w:val="both"/>
        <w:rPr>
          <w:rFonts w:ascii="Times New Roman" w:hAnsi="Times New Roman" w:cs="Times New Roman"/>
          <w:color w:val="000000" w:themeColor="text1"/>
          <w:sz w:val="16"/>
        </w:rPr>
      </w:pPr>
    </w:p>
    <w:p w:rsidR="003C12B7" w:rsidRPr="0046150D" w:rsidRDefault="001378C2" w:rsidP="008E228E">
      <w:pPr>
        <w:spacing w:after="0" w:line="360" w:lineRule="auto"/>
        <w:jc w:val="both"/>
        <w:rPr>
          <w:rFonts w:ascii="Times New Roman" w:hAnsi="Times New Roman" w:cs="Times New Roman"/>
          <w:b/>
          <w:sz w:val="24"/>
        </w:rPr>
      </w:pPr>
      <w:proofErr w:type="gramStart"/>
      <w:r w:rsidRPr="0046150D">
        <w:rPr>
          <w:rFonts w:ascii="Times New Roman" w:hAnsi="Times New Roman" w:cs="Times New Roman"/>
          <w:b/>
          <w:sz w:val="24"/>
        </w:rPr>
        <w:t>3</w:t>
      </w:r>
      <w:proofErr w:type="gramEnd"/>
      <w:r w:rsidRPr="0046150D">
        <w:rPr>
          <w:rFonts w:ascii="Times New Roman" w:hAnsi="Times New Roman" w:cs="Times New Roman"/>
          <w:b/>
          <w:sz w:val="24"/>
        </w:rPr>
        <w:t xml:space="preserve"> CONSIDERAÇÕES FINAIS</w:t>
      </w:r>
    </w:p>
    <w:p w:rsidR="00A801CE" w:rsidRPr="001378C2" w:rsidRDefault="00A801CE" w:rsidP="008E228E">
      <w:pPr>
        <w:widowControl w:val="0"/>
        <w:autoSpaceDE w:val="0"/>
        <w:autoSpaceDN w:val="0"/>
        <w:adjustRightInd w:val="0"/>
        <w:spacing w:after="0" w:line="360" w:lineRule="auto"/>
        <w:jc w:val="both"/>
        <w:rPr>
          <w:rFonts w:ascii="Times New Roman" w:hAnsi="Times New Roman"/>
          <w:sz w:val="18"/>
          <w:szCs w:val="24"/>
          <w:lang w:val="pt"/>
        </w:rPr>
      </w:pPr>
    </w:p>
    <w:p w:rsidR="00A801CE" w:rsidRPr="00A801CE" w:rsidRDefault="00A801CE" w:rsidP="008E228E">
      <w:pPr>
        <w:widowControl w:val="0"/>
        <w:autoSpaceDE w:val="0"/>
        <w:autoSpaceDN w:val="0"/>
        <w:adjustRightInd w:val="0"/>
        <w:spacing w:after="0" w:line="360" w:lineRule="auto"/>
        <w:ind w:firstLine="708"/>
        <w:jc w:val="both"/>
        <w:rPr>
          <w:rFonts w:ascii="Times New Roman" w:hAnsi="Times New Roman"/>
          <w:sz w:val="24"/>
          <w:szCs w:val="24"/>
          <w:lang w:val="pt"/>
        </w:rPr>
      </w:pPr>
      <w:r w:rsidRPr="00A801CE">
        <w:rPr>
          <w:rFonts w:ascii="Times New Roman" w:hAnsi="Times New Roman"/>
          <w:sz w:val="24"/>
          <w:szCs w:val="24"/>
          <w:lang w:val="pt"/>
        </w:rPr>
        <w:t>A parceria entre a Universidade Federal de Mato Grosso do Sul/Campus de Aquidauana e a Escola Estadual Maria Corrêa Dias foi um grande sucesso no ano de 2016 por meio do</w:t>
      </w:r>
      <w:r>
        <w:rPr>
          <w:rFonts w:ascii="Times New Roman" w:hAnsi="Times New Roman"/>
          <w:sz w:val="24"/>
          <w:szCs w:val="24"/>
          <w:lang w:val="pt"/>
        </w:rPr>
        <w:t xml:space="preserve"> trabalho realizado em conjunto.</w:t>
      </w:r>
      <w:r w:rsidRPr="00A801CE">
        <w:rPr>
          <w:rFonts w:ascii="Times New Roman" w:hAnsi="Times New Roman"/>
          <w:sz w:val="24"/>
          <w:szCs w:val="24"/>
          <w:lang w:val="pt"/>
        </w:rPr>
        <w:t xml:space="preserve"> </w:t>
      </w:r>
      <w:r w:rsidR="00814A17">
        <w:rPr>
          <w:rFonts w:ascii="Times New Roman" w:hAnsi="Times New Roman"/>
          <w:color w:val="000000" w:themeColor="text1"/>
          <w:sz w:val="24"/>
          <w:szCs w:val="24"/>
        </w:rPr>
        <w:t>Os encaminhamentos oportunizaram</w:t>
      </w:r>
      <w:r w:rsidRPr="00A801CE">
        <w:rPr>
          <w:rFonts w:ascii="Times New Roman" w:hAnsi="Times New Roman"/>
          <w:color w:val="000000" w:themeColor="text1"/>
          <w:sz w:val="24"/>
          <w:szCs w:val="24"/>
        </w:rPr>
        <w:t xml:space="preserve"> o exercício docente </w:t>
      </w:r>
      <w:r w:rsidR="003266DC">
        <w:rPr>
          <w:rFonts w:ascii="Times New Roman" w:hAnsi="Times New Roman"/>
          <w:color w:val="000000" w:themeColor="text1"/>
          <w:sz w:val="24"/>
          <w:szCs w:val="24"/>
        </w:rPr>
        <w:t>em sala de aula n</w:t>
      </w:r>
      <w:r w:rsidRPr="00A801CE">
        <w:rPr>
          <w:rFonts w:ascii="Times New Roman" w:hAnsi="Times New Roman"/>
          <w:color w:val="000000" w:themeColor="text1"/>
          <w:sz w:val="24"/>
          <w:szCs w:val="24"/>
        </w:rPr>
        <w:t>a formação dos acadêm</w:t>
      </w:r>
      <w:r w:rsidR="00814A17">
        <w:rPr>
          <w:rFonts w:ascii="Times New Roman" w:hAnsi="Times New Roman"/>
          <w:color w:val="000000" w:themeColor="text1"/>
          <w:sz w:val="24"/>
          <w:szCs w:val="24"/>
        </w:rPr>
        <w:t>icos do Curso de Pedagogia/CPAQ.</w:t>
      </w:r>
    </w:p>
    <w:p w:rsidR="00A801CE" w:rsidRPr="00814A17" w:rsidRDefault="00A801CE" w:rsidP="008E228E">
      <w:pPr>
        <w:pStyle w:val="NormalWeb"/>
        <w:shd w:val="clear" w:color="auto" w:fill="FFFFFF"/>
        <w:spacing w:before="0" w:beforeAutospacing="0" w:after="0" w:afterAutospacing="0" w:line="360" w:lineRule="auto"/>
        <w:ind w:firstLine="708"/>
        <w:jc w:val="both"/>
        <w:rPr>
          <w:color w:val="616161"/>
          <w:sz w:val="21"/>
          <w:szCs w:val="21"/>
        </w:rPr>
      </w:pPr>
      <w:r w:rsidRPr="00A801CE">
        <w:rPr>
          <w:lang w:val="pt"/>
        </w:rPr>
        <w:t xml:space="preserve">A iniciativa contou com o apoiou do núcleo de tecnologia educacional de Aquidauana/MS, gestão escolar da E.E. Maria Correa Dias (direção e coordenação pedagógica), professores e toda comunidade ao participarem efetivamente da proposta. Houve envolvimento, comprometimento </w:t>
      </w:r>
      <w:r w:rsidR="00814A17">
        <w:rPr>
          <w:lang w:val="pt"/>
        </w:rPr>
        <w:t>de todos os segmentos envolvidos n</w:t>
      </w:r>
      <w:r w:rsidRPr="00A801CE">
        <w:rPr>
          <w:lang w:val="pt"/>
        </w:rPr>
        <w:t xml:space="preserve">o projeto. Na avaliação destacaram diversos pontos positivos como a utilização da literatura no processo </w:t>
      </w:r>
      <w:r w:rsidRPr="00A801CE">
        <w:rPr>
          <w:lang w:val="pt"/>
        </w:rPr>
        <w:lastRenderedPageBreak/>
        <w:t>de alfabetização de forma lúdica com o uso de tecnologias educacionais, entre outros.</w:t>
      </w:r>
      <w:r w:rsidR="00814A17" w:rsidRPr="00814A17">
        <w:rPr>
          <w:color w:val="000000"/>
        </w:rPr>
        <w:t xml:space="preserve"> </w:t>
      </w:r>
      <w:r w:rsidR="00814A17" w:rsidRPr="00A801CE">
        <w:rPr>
          <w:color w:val="000000"/>
        </w:rPr>
        <w:t>Para tanto, cada educador deve ter consciência sobre que não há um limite cognitivo, uma estabilidade, mas su</w:t>
      </w:r>
      <w:r w:rsidR="003266DC">
        <w:rPr>
          <w:color w:val="000000"/>
        </w:rPr>
        <w:t>cessivos progressos. Nesta perspectiva</w:t>
      </w:r>
      <w:r w:rsidR="00814A17" w:rsidRPr="00A801CE">
        <w:rPr>
          <w:color w:val="000000"/>
        </w:rPr>
        <w:t xml:space="preserve"> é essencial que vivamos em constante formação e</w:t>
      </w:r>
      <w:r w:rsidR="00814A17">
        <w:rPr>
          <w:color w:val="000000"/>
        </w:rPr>
        <w:t xml:space="preserve"> busca de saberes. A ação</w:t>
      </w:r>
      <w:r w:rsidR="00814A17" w:rsidRPr="00A801CE">
        <w:rPr>
          <w:color w:val="000000"/>
        </w:rPr>
        <w:t xml:space="preserve"> no processo educativo deve estar </w:t>
      </w:r>
      <w:proofErr w:type="gramStart"/>
      <w:r w:rsidR="00814A17" w:rsidRPr="00A801CE">
        <w:rPr>
          <w:color w:val="000000"/>
        </w:rPr>
        <w:t>centrado</w:t>
      </w:r>
      <w:proofErr w:type="gramEnd"/>
      <w:r w:rsidR="00814A17" w:rsidRPr="00A801CE">
        <w:rPr>
          <w:color w:val="000000"/>
        </w:rPr>
        <w:t xml:space="preserve"> em princípios de humildade e reconhecimento do conhecimento cultural e histórico do educando.</w:t>
      </w:r>
    </w:p>
    <w:p w:rsidR="00A801CE" w:rsidRPr="003266DC" w:rsidRDefault="00A801CE" w:rsidP="008E228E">
      <w:pPr>
        <w:spacing w:after="0" w:line="360" w:lineRule="auto"/>
        <w:ind w:firstLine="709"/>
        <w:jc w:val="both"/>
        <w:rPr>
          <w:rFonts w:ascii="Times New Roman" w:hAnsi="Times New Roman"/>
          <w:sz w:val="24"/>
          <w:szCs w:val="24"/>
        </w:rPr>
      </w:pPr>
      <w:r w:rsidRPr="00A801CE">
        <w:rPr>
          <w:rFonts w:ascii="Times New Roman" w:hAnsi="Times New Roman"/>
          <w:color w:val="000000" w:themeColor="text1"/>
          <w:sz w:val="24"/>
          <w:szCs w:val="24"/>
          <w:lang w:val="pt"/>
        </w:rPr>
        <w:t xml:space="preserve">A culminância do Projeto "A Universidade na Escola" no </w:t>
      </w:r>
      <w:proofErr w:type="gramStart"/>
      <w:r w:rsidRPr="00A801CE">
        <w:rPr>
          <w:rFonts w:ascii="Times New Roman" w:hAnsi="Times New Roman"/>
          <w:color w:val="000000" w:themeColor="text1"/>
          <w:sz w:val="24"/>
          <w:szCs w:val="24"/>
          <w:lang w:val="pt"/>
        </w:rPr>
        <w:t>Auditório Dóris Mendes Trindade</w:t>
      </w:r>
      <w:proofErr w:type="gramEnd"/>
      <w:r w:rsidRPr="00A801CE">
        <w:rPr>
          <w:rFonts w:ascii="Times New Roman" w:hAnsi="Times New Roman"/>
          <w:color w:val="000000" w:themeColor="text1"/>
          <w:sz w:val="24"/>
          <w:szCs w:val="24"/>
          <w:lang w:val="pt"/>
        </w:rPr>
        <w:t xml:space="preserve"> da UFMS/CPAQ foi palco de um verdadeiro show de arte e ludicidade. Uma tarde de encantamentos </w:t>
      </w:r>
      <w:r w:rsidRPr="00A801CE">
        <w:rPr>
          <w:rFonts w:ascii="Times New Roman" w:hAnsi="Times New Roman"/>
          <w:sz w:val="24"/>
          <w:szCs w:val="24"/>
          <w:lang w:val="pt"/>
        </w:rPr>
        <w:t>com as apresentações teatrais. Tempo destinado</w:t>
      </w:r>
      <w:r w:rsidRPr="00A801CE">
        <w:rPr>
          <w:rFonts w:ascii="Times New Roman" w:hAnsi="Times New Roman"/>
          <w:color w:val="000000" w:themeColor="text1"/>
          <w:sz w:val="24"/>
          <w:szCs w:val="24"/>
        </w:rPr>
        <w:t xml:space="preserve"> a apresentar benefícios tanto para Universidade na formação dos acadêmicos como para escola nas práticas de alfabetização com nossos alunos dos anos</w:t>
      </w:r>
      <w:r w:rsidR="003266DC">
        <w:rPr>
          <w:rFonts w:ascii="Times New Roman" w:hAnsi="Times New Roman"/>
          <w:color w:val="000000" w:themeColor="text1"/>
          <w:sz w:val="24"/>
          <w:szCs w:val="24"/>
        </w:rPr>
        <w:t xml:space="preserve"> iniciais do ensino fundamental.</w:t>
      </w:r>
      <w:r w:rsidRPr="00A801CE">
        <w:rPr>
          <w:rFonts w:ascii="Times New Roman" w:hAnsi="Times New Roman" w:cs="Times New Roman"/>
          <w:color w:val="000000"/>
        </w:rPr>
        <w:t> </w:t>
      </w:r>
    </w:p>
    <w:p w:rsidR="00070CED" w:rsidRPr="00814A17" w:rsidRDefault="00A801CE" w:rsidP="008E228E">
      <w:pPr>
        <w:pStyle w:val="NormalWeb"/>
        <w:shd w:val="clear" w:color="auto" w:fill="FFFFFF"/>
        <w:spacing w:before="0" w:beforeAutospacing="0" w:after="0" w:afterAutospacing="0" w:line="360" w:lineRule="auto"/>
        <w:ind w:firstLine="540"/>
        <w:jc w:val="both"/>
        <w:rPr>
          <w:color w:val="616161"/>
          <w:sz w:val="21"/>
          <w:szCs w:val="21"/>
        </w:rPr>
      </w:pPr>
      <w:r w:rsidRPr="00A801CE">
        <w:rPr>
          <w:color w:val="000000"/>
        </w:rPr>
        <w:t xml:space="preserve">Por tudo isso, é indispensável que se alfabetize </w:t>
      </w:r>
      <w:proofErr w:type="spellStart"/>
      <w:r w:rsidRPr="00A801CE">
        <w:rPr>
          <w:color w:val="000000"/>
        </w:rPr>
        <w:t>letrando</w:t>
      </w:r>
      <w:proofErr w:type="spellEnd"/>
      <w:r w:rsidRPr="00A801CE">
        <w:rPr>
          <w:color w:val="000000"/>
        </w:rPr>
        <w:t>, ou seja, reconstruir a leitura e a escrita a partir do mundo vivenciado, criando</w:t>
      </w:r>
      <w:r w:rsidR="00814A17">
        <w:rPr>
          <w:color w:val="000000"/>
        </w:rPr>
        <w:t xml:space="preserve"> um agradável vínculo pelas</w:t>
      </w:r>
      <w:r w:rsidR="003266DC">
        <w:rPr>
          <w:color w:val="000000"/>
        </w:rPr>
        <w:t xml:space="preserve"> práticas </w:t>
      </w:r>
      <w:r w:rsidRPr="00A801CE">
        <w:rPr>
          <w:color w:val="000000"/>
        </w:rPr>
        <w:t>contextualizadas e significativas. Acreditando que todos têm possibilidades de aprimoramento e dependemos uns dos outros para nos constituirmos em uma sociedade melhor.</w:t>
      </w:r>
    </w:p>
    <w:p w:rsidR="00814A17" w:rsidRDefault="00A801CE" w:rsidP="008E228E">
      <w:pPr>
        <w:spacing w:after="0" w:line="360" w:lineRule="auto"/>
        <w:ind w:firstLine="708"/>
        <w:jc w:val="both"/>
        <w:rPr>
          <w:rFonts w:ascii="Times New Roman" w:hAnsi="Times New Roman" w:cs="Times New Roman"/>
          <w:color w:val="000000"/>
          <w:sz w:val="24"/>
          <w:szCs w:val="24"/>
        </w:rPr>
      </w:pPr>
      <w:r w:rsidRPr="00814A17">
        <w:rPr>
          <w:rFonts w:ascii="Times New Roman" w:hAnsi="Times New Roman" w:cs="Times New Roman"/>
          <w:color w:val="000000"/>
          <w:sz w:val="24"/>
          <w:szCs w:val="24"/>
        </w:rPr>
        <w:t>A finalizaç</w:t>
      </w:r>
      <w:r w:rsidR="003266DC">
        <w:rPr>
          <w:rFonts w:ascii="Times New Roman" w:hAnsi="Times New Roman" w:cs="Times New Roman"/>
          <w:color w:val="000000"/>
          <w:sz w:val="24"/>
          <w:szCs w:val="24"/>
        </w:rPr>
        <w:t>ão desses trabalhos não representou</w:t>
      </w:r>
      <w:r w:rsidRPr="00814A17">
        <w:rPr>
          <w:rFonts w:ascii="Times New Roman" w:hAnsi="Times New Roman" w:cs="Times New Roman"/>
          <w:color w:val="000000"/>
          <w:sz w:val="24"/>
          <w:szCs w:val="24"/>
        </w:rPr>
        <w:t xml:space="preserve"> a meta principal para a sua realização, e sim a pesquisa e o desenvolvim</w:t>
      </w:r>
      <w:r w:rsidR="00814A17">
        <w:rPr>
          <w:rFonts w:ascii="Times New Roman" w:hAnsi="Times New Roman" w:cs="Times New Roman"/>
          <w:color w:val="000000"/>
          <w:sz w:val="24"/>
          <w:szCs w:val="24"/>
        </w:rPr>
        <w:t>ento do educando nas diversas linguagens</w:t>
      </w:r>
      <w:r w:rsidRPr="00814A17">
        <w:rPr>
          <w:rFonts w:ascii="Times New Roman" w:hAnsi="Times New Roman" w:cs="Times New Roman"/>
          <w:color w:val="000000"/>
          <w:sz w:val="24"/>
          <w:szCs w:val="24"/>
        </w:rPr>
        <w:t>, o crescimento da sua autonomia e a capacidade</w:t>
      </w:r>
      <w:r w:rsidR="003266DC">
        <w:rPr>
          <w:rFonts w:ascii="Times New Roman" w:hAnsi="Times New Roman" w:cs="Times New Roman"/>
          <w:color w:val="000000"/>
          <w:sz w:val="24"/>
          <w:szCs w:val="24"/>
        </w:rPr>
        <w:t xml:space="preserve"> inventiva. Daí </w:t>
      </w:r>
      <w:r w:rsidRPr="00814A17">
        <w:rPr>
          <w:rFonts w:ascii="Times New Roman" w:hAnsi="Times New Roman" w:cs="Times New Roman"/>
          <w:color w:val="000000"/>
          <w:sz w:val="24"/>
          <w:szCs w:val="24"/>
        </w:rPr>
        <w:t>levar</w:t>
      </w:r>
      <w:r w:rsidR="003266DC">
        <w:rPr>
          <w:rFonts w:ascii="Times New Roman" w:hAnsi="Times New Roman" w:cs="Times New Roman"/>
          <w:color w:val="000000"/>
          <w:sz w:val="24"/>
          <w:szCs w:val="24"/>
        </w:rPr>
        <w:t>mos</w:t>
      </w:r>
      <w:r w:rsidRPr="00814A17">
        <w:rPr>
          <w:rFonts w:ascii="Times New Roman" w:hAnsi="Times New Roman" w:cs="Times New Roman"/>
          <w:color w:val="000000"/>
          <w:sz w:val="24"/>
          <w:szCs w:val="24"/>
        </w:rPr>
        <w:t xml:space="preserve"> em conta os valores e sentidos do universo cultural das crianças e dos jovens, possibilitando a vivência com o repertório já existente, assim como sua ampliação e nova</w:t>
      </w:r>
      <w:r w:rsidR="00814A17">
        <w:rPr>
          <w:rFonts w:ascii="Times New Roman" w:hAnsi="Times New Roman" w:cs="Times New Roman"/>
          <w:color w:val="000000"/>
          <w:sz w:val="24"/>
          <w:szCs w:val="24"/>
        </w:rPr>
        <w:t xml:space="preserve">s possibilidades de expressão. </w:t>
      </w:r>
    </w:p>
    <w:p w:rsidR="003266DC" w:rsidRDefault="00233749" w:rsidP="008E228E">
      <w:pPr>
        <w:spacing w:after="0" w:line="360" w:lineRule="auto"/>
        <w:ind w:firstLine="708"/>
        <w:jc w:val="both"/>
        <w:rPr>
          <w:rFonts w:ascii="Times New Roman" w:hAnsi="Times New Roman" w:cs="Times New Roman"/>
          <w:sz w:val="24"/>
          <w:szCs w:val="24"/>
        </w:rPr>
      </w:pPr>
      <w:r w:rsidRPr="00814A17">
        <w:rPr>
          <w:rFonts w:ascii="Times New Roman" w:hAnsi="Times New Roman" w:cs="Times New Roman"/>
          <w:sz w:val="24"/>
          <w:szCs w:val="24"/>
        </w:rPr>
        <w:t xml:space="preserve">O principal caminho entre a Universidade e Escola é a possibilidade que podemos construir no enriquecimento dentro das práticas discentes e docentes de ambos. A parceria se torna fonte primordial de conhecimento. E dentro deste </w:t>
      </w:r>
      <w:r w:rsidR="00C33084" w:rsidRPr="00814A17">
        <w:rPr>
          <w:rFonts w:ascii="Times New Roman" w:hAnsi="Times New Roman" w:cs="Times New Roman"/>
          <w:sz w:val="24"/>
          <w:szCs w:val="24"/>
        </w:rPr>
        <w:t>contex</w:t>
      </w:r>
      <w:r w:rsidRPr="00814A17">
        <w:rPr>
          <w:rFonts w:ascii="Times New Roman" w:hAnsi="Times New Roman" w:cs="Times New Roman"/>
          <w:sz w:val="24"/>
          <w:szCs w:val="24"/>
        </w:rPr>
        <w:t xml:space="preserve">to o Curso de Pedagogia por meio de seus principais objetivos soube ampliar os conhecimentos práticos, teóricos e tecnológicos. Proporcionaram aos professores suporte pedagógico, técnicos para que assim estimulassem os alunos de forma colaborativa e lúdica em sua alfabetização. Mediaram também atividades </w:t>
      </w:r>
      <w:r w:rsidR="00814A17">
        <w:rPr>
          <w:rFonts w:ascii="Times New Roman" w:hAnsi="Times New Roman" w:cs="Times New Roman"/>
          <w:sz w:val="24"/>
          <w:szCs w:val="24"/>
        </w:rPr>
        <w:t>de letramento com feições inter</w:t>
      </w:r>
      <w:r w:rsidRPr="00814A17">
        <w:rPr>
          <w:rFonts w:ascii="Times New Roman" w:hAnsi="Times New Roman" w:cs="Times New Roman"/>
          <w:sz w:val="24"/>
          <w:szCs w:val="24"/>
        </w:rPr>
        <w:t xml:space="preserve">disciplinares, criando condições em ambientes tecnológicos de aprendizagem para os alunos e para as próprias acadêmicas. Seu principal foco foi o enriquecimento das práticas pedagógicas mediante os recursos tecnológicos nas ações pedagógicas. Segundo Fazenda (2011): “A possibilidade de um trabalho de natureza interdisciplinar... anuncia-se nas possibilidades que antes não </w:t>
      </w:r>
      <w:r w:rsidRPr="00814A17">
        <w:rPr>
          <w:rFonts w:ascii="Times New Roman" w:hAnsi="Times New Roman" w:cs="Times New Roman"/>
          <w:sz w:val="24"/>
          <w:szCs w:val="24"/>
        </w:rPr>
        <w:lastRenderedPageBreak/>
        <w:t>eram oferecidas. Quando isso acontece, surge a oportunidade de revitalização das instituições e das pessoas que nelas trabalham.</w:t>
      </w:r>
      <w:proofErr w:type="gramStart"/>
      <w:r w:rsidRPr="00814A17">
        <w:rPr>
          <w:rFonts w:ascii="Times New Roman" w:hAnsi="Times New Roman" w:cs="Times New Roman"/>
          <w:sz w:val="24"/>
          <w:szCs w:val="24"/>
        </w:rPr>
        <w:t>”</w:t>
      </w:r>
      <w:proofErr w:type="gramEnd"/>
    </w:p>
    <w:p w:rsidR="00213653" w:rsidRPr="003266DC" w:rsidRDefault="00602DD6" w:rsidP="008E228E">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Afinal, vislumbramos</w:t>
      </w:r>
      <w:r w:rsidR="003266DC" w:rsidRPr="003266DC">
        <w:rPr>
          <w:rFonts w:ascii="Times New Roman" w:hAnsi="Times New Roman" w:cs="Times New Roman"/>
          <w:sz w:val="24"/>
          <w:szCs w:val="24"/>
        </w:rPr>
        <w:t xml:space="preserve"> </w:t>
      </w:r>
      <w:r>
        <w:rPr>
          <w:rFonts w:ascii="Times New Roman" w:hAnsi="Times New Roman" w:cs="Times New Roman"/>
          <w:sz w:val="24"/>
          <w:szCs w:val="24"/>
        </w:rPr>
        <w:t xml:space="preserve">que a parceria entre </w:t>
      </w:r>
      <w:r w:rsidR="003266DC" w:rsidRPr="003266DC">
        <w:rPr>
          <w:rFonts w:ascii="Times New Roman" w:hAnsi="Times New Roman" w:cs="Times New Roman"/>
          <w:sz w:val="24"/>
          <w:szCs w:val="24"/>
        </w:rPr>
        <w:t>a Universidade</w:t>
      </w:r>
      <w:r>
        <w:rPr>
          <w:rFonts w:ascii="Times New Roman" w:hAnsi="Times New Roman" w:cs="Times New Roman"/>
          <w:sz w:val="24"/>
          <w:szCs w:val="24"/>
        </w:rPr>
        <w:t xml:space="preserve"> e a Escola Estadual Maria Correa Dias apresentou ótimos</w:t>
      </w:r>
      <w:r w:rsidR="003266DC" w:rsidRPr="003266DC">
        <w:rPr>
          <w:rFonts w:ascii="Times New Roman" w:hAnsi="Times New Roman" w:cs="Times New Roman"/>
          <w:sz w:val="24"/>
          <w:szCs w:val="24"/>
        </w:rPr>
        <w:t xml:space="preserve"> resultados, pois os alunos d</w:t>
      </w:r>
      <w:r>
        <w:rPr>
          <w:rFonts w:ascii="Times New Roman" w:hAnsi="Times New Roman" w:cs="Times New Roman"/>
          <w:sz w:val="24"/>
          <w:szCs w:val="24"/>
        </w:rPr>
        <w:t>o curso de Pedagogia tiveram</w:t>
      </w:r>
      <w:r w:rsidR="003266DC" w:rsidRPr="003266DC">
        <w:rPr>
          <w:rFonts w:ascii="Times New Roman" w:hAnsi="Times New Roman" w:cs="Times New Roman"/>
          <w:sz w:val="24"/>
          <w:szCs w:val="24"/>
        </w:rPr>
        <w:t xml:space="preserve"> a oportunidade de comparar o que estudam na Universidade com a sala de aula. Assim, acabam aperfeiçoando sua formação à medida que compreendem a realidade de ensino/aprendizagem pela qual serão responsáveis depois de formados.</w:t>
      </w:r>
      <w:r w:rsidR="00233749" w:rsidRPr="003266DC">
        <w:rPr>
          <w:rFonts w:ascii="Times New Roman" w:hAnsi="Times New Roman" w:cs="Times New Roman"/>
          <w:sz w:val="24"/>
          <w:szCs w:val="24"/>
        </w:rPr>
        <w:t xml:space="preserve"> </w:t>
      </w:r>
    </w:p>
    <w:p w:rsidR="00535512" w:rsidRPr="00814A17" w:rsidRDefault="00233749" w:rsidP="008E228E">
      <w:pPr>
        <w:spacing w:after="0" w:line="360" w:lineRule="auto"/>
        <w:jc w:val="both"/>
        <w:rPr>
          <w:rFonts w:ascii="Times New Roman" w:hAnsi="Times New Roman" w:cs="Times New Roman"/>
        </w:rPr>
      </w:pPr>
      <w:r>
        <w:rPr>
          <w:rFonts w:ascii="Times New Roman" w:hAnsi="Times New Roman" w:cs="Times New Roman"/>
        </w:rPr>
        <w:t xml:space="preserve">          </w:t>
      </w:r>
    </w:p>
    <w:p w:rsidR="00535512" w:rsidRPr="0046150D" w:rsidRDefault="00233749" w:rsidP="001378C2">
      <w:pPr>
        <w:spacing w:after="240" w:line="240" w:lineRule="auto"/>
        <w:jc w:val="both"/>
        <w:rPr>
          <w:rFonts w:ascii="Times New Roman" w:hAnsi="Times New Roman" w:cs="Times New Roman"/>
          <w:b/>
          <w:sz w:val="24"/>
        </w:rPr>
      </w:pPr>
      <w:r w:rsidRPr="0046150D">
        <w:rPr>
          <w:rFonts w:ascii="Times New Roman" w:hAnsi="Times New Roman" w:cs="Times New Roman"/>
          <w:b/>
          <w:sz w:val="24"/>
        </w:rPr>
        <w:t>REFERÊNCIAS</w:t>
      </w:r>
    </w:p>
    <w:p w:rsidR="00AC5F17" w:rsidRPr="002D612B" w:rsidRDefault="00233749" w:rsidP="001378C2">
      <w:pPr>
        <w:spacing w:after="240" w:line="240" w:lineRule="auto"/>
        <w:jc w:val="both"/>
        <w:rPr>
          <w:rFonts w:ascii="Times New Roman" w:hAnsi="Times New Roman" w:cs="Times New Roman"/>
          <w:sz w:val="24"/>
          <w:szCs w:val="24"/>
        </w:rPr>
      </w:pPr>
      <w:r w:rsidRPr="002D612B">
        <w:rPr>
          <w:rFonts w:ascii="Times New Roman" w:hAnsi="Times New Roman" w:cs="Times New Roman"/>
          <w:sz w:val="24"/>
          <w:szCs w:val="24"/>
        </w:rPr>
        <w:t xml:space="preserve">FAZENDA, Ivani Catarina Arantes. Desafios e perspectivas do trabalho </w:t>
      </w:r>
      <w:proofErr w:type="spellStart"/>
      <w:r w:rsidRPr="002D612B">
        <w:rPr>
          <w:rFonts w:ascii="Times New Roman" w:hAnsi="Times New Roman" w:cs="Times New Roman"/>
          <w:sz w:val="24"/>
          <w:szCs w:val="24"/>
        </w:rPr>
        <w:t>interciplinar</w:t>
      </w:r>
      <w:proofErr w:type="spellEnd"/>
      <w:r w:rsidRPr="002D612B">
        <w:rPr>
          <w:rFonts w:ascii="Times New Roman" w:hAnsi="Times New Roman" w:cs="Times New Roman"/>
          <w:sz w:val="24"/>
          <w:szCs w:val="24"/>
        </w:rPr>
        <w:t xml:space="preserve"> no Ensino Fundamental: Contribuições das pesquisas sobre interdisciplinaridade no Brasil: o </w:t>
      </w:r>
      <w:proofErr w:type="spellStart"/>
      <w:r w:rsidRPr="002D612B">
        <w:rPr>
          <w:rFonts w:ascii="Times New Roman" w:hAnsi="Times New Roman" w:cs="Times New Roman"/>
          <w:sz w:val="24"/>
          <w:szCs w:val="24"/>
        </w:rPr>
        <w:t>reconhecimemto</w:t>
      </w:r>
      <w:proofErr w:type="spellEnd"/>
      <w:r w:rsidRPr="002D612B">
        <w:rPr>
          <w:rFonts w:ascii="Times New Roman" w:hAnsi="Times New Roman" w:cs="Times New Roman"/>
          <w:sz w:val="24"/>
          <w:szCs w:val="24"/>
        </w:rPr>
        <w:t xml:space="preserve"> de percurso apud Interdisciplinaridade: Grupo de Estudos e Pesquisas em Interdisciplinaridade. V 01 – São Paulo: PUCSP, 2011.</w:t>
      </w:r>
    </w:p>
    <w:p w:rsidR="00DA6D67" w:rsidRPr="002D612B" w:rsidRDefault="00DA6D67" w:rsidP="001378C2">
      <w:pPr>
        <w:spacing w:after="240" w:line="240" w:lineRule="auto"/>
        <w:jc w:val="both"/>
        <w:rPr>
          <w:rFonts w:ascii="Times New Roman" w:hAnsi="Times New Roman" w:cs="Times New Roman"/>
          <w:sz w:val="24"/>
          <w:szCs w:val="24"/>
        </w:rPr>
      </w:pPr>
      <w:r w:rsidRPr="002D612B">
        <w:rPr>
          <w:rFonts w:ascii="Times New Roman" w:hAnsi="Times New Roman" w:cs="Times New Roman"/>
          <w:sz w:val="24"/>
          <w:szCs w:val="24"/>
        </w:rPr>
        <w:t xml:space="preserve">________Interdisciplinaridade - Um Projeto Em Parceria. 6. </w:t>
      </w:r>
      <w:proofErr w:type="gramStart"/>
      <w:r w:rsidRPr="002D612B">
        <w:rPr>
          <w:rFonts w:ascii="Times New Roman" w:hAnsi="Times New Roman" w:cs="Times New Roman"/>
          <w:sz w:val="24"/>
          <w:szCs w:val="24"/>
        </w:rPr>
        <w:t>ed.</w:t>
      </w:r>
      <w:proofErr w:type="gramEnd"/>
      <w:r w:rsidRPr="002D612B">
        <w:rPr>
          <w:rFonts w:ascii="Times New Roman" w:hAnsi="Times New Roman" w:cs="Times New Roman"/>
          <w:sz w:val="24"/>
          <w:szCs w:val="24"/>
        </w:rPr>
        <w:t xml:space="preserve"> São Paulo: Loyola, 2007 (1991).</w:t>
      </w:r>
    </w:p>
    <w:p w:rsidR="00535512" w:rsidRPr="00DA6D67" w:rsidRDefault="00233749" w:rsidP="001378C2">
      <w:pPr>
        <w:spacing w:after="240" w:line="240" w:lineRule="auto"/>
        <w:jc w:val="both"/>
        <w:rPr>
          <w:rFonts w:ascii="Times New Roman" w:hAnsi="Times New Roman" w:cs="Times New Roman"/>
          <w:sz w:val="24"/>
          <w:szCs w:val="24"/>
        </w:rPr>
      </w:pPr>
      <w:r w:rsidRPr="00DA6D67">
        <w:rPr>
          <w:rFonts w:ascii="Times New Roman" w:hAnsi="Times New Roman" w:cs="Times New Roman"/>
          <w:sz w:val="24"/>
          <w:szCs w:val="24"/>
        </w:rPr>
        <w:t>MATO GROSSO DO SUL, Secretaria de Educação: Referencial Curricular 2012 Ensino fundamental/Secretaria de Educação do Estado de Mato Grosso do Sul-Campo Grande/MS, 2012.</w:t>
      </w:r>
    </w:p>
    <w:p w:rsidR="00736A2C" w:rsidRPr="00736A2C" w:rsidRDefault="00736A2C" w:rsidP="001378C2">
      <w:pPr>
        <w:spacing w:after="240" w:line="240" w:lineRule="auto"/>
        <w:jc w:val="both"/>
        <w:rPr>
          <w:rFonts w:ascii="Times New Roman" w:hAnsi="Times New Roman" w:cs="Times New Roman"/>
          <w:sz w:val="24"/>
          <w:szCs w:val="24"/>
        </w:rPr>
      </w:pPr>
      <w:r w:rsidRPr="00736A2C">
        <w:rPr>
          <w:rFonts w:ascii="Times New Roman" w:hAnsi="Times New Roman" w:cs="Times New Roman"/>
          <w:sz w:val="24"/>
          <w:szCs w:val="24"/>
        </w:rPr>
        <w:t xml:space="preserve">NÓVOA, </w:t>
      </w:r>
      <w:proofErr w:type="spellStart"/>
      <w:r w:rsidRPr="00736A2C">
        <w:rPr>
          <w:rFonts w:ascii="Times New Roman" w:hAnsi="Times New Roman" w:cs="Times New Roman"/>
          <w:sz w:val="24"/>
          <w:szCs w:val="24"/>
        </w:rPr>
        <w:t>Antonio</w:t>
      </w:r>
      <w:proofErr w:type="spellEnd"/>
      <w:r w:rsidRPr="00736A2C">
        <w:rPr>
          <w:rFonts w:ascii="Times New Roman" w:hAnsi="Times New Roman" w:cs="Times New Roman"/>
          <w:bCs/>
          <w:sz w:val="24"/>
          <w:szCs w:val="24"/>
        </w:rPr>
        <w:t>. Formação de professores e profissão docente</w:t>
      </w:r>
      <w:r w:rsidRPr="00736A2C">
        <w:rPr>
          <w:rFonts w:ascii="Times New Roman" w:hAnsi="Times New Roman" w:cs="Times New Roman"/>
          <w:sz w:val="24"/>
          <w:szCs w:val="24"/>
        </w:rPr>
        <w:t xml:space="preserve">. In: __________. </w:t>
      </w:r>
      <w:r w:rsidRPr="00736A2C">
        <w:rPr>
          <w:rFonts w:ascii="Times New Roman" w:hAnsi="Times New Roman" w:cs="Times New Roman"/>
          <w:iCs/>
          <w:sz w:val="24"/>
          <w:szCs w:val="24"/>
        </w:rPr>
        <w:t>Os professores e a sua formação</w:t>
      </w:r>
      <w:r w:rsidRPr="00736A2C">
        <w:rPr>
          <w:rFonts w:ascii="Times New Roman" w:hAnsi="Times New Roman" w:cs="Times New Roman"/>
          <w:sz w:val="24"/>
          <w:szCs w:val="24"/>
        </w:rPr>
        <w:t xml:space="preserve">. Lisboa: Nova Enciclopédia, publicações Dom Quixote, Coleção Temas de Educação, </w:t>
      </w:r>
      <w:r>
        <w:rPr>
          <w:rFonts w:ascii="Times New Roman" w:hAnsi="Times New Roman" w:cs="Times New Roman"/>
          <w:sz w:val="24"/>
          <w:szCs w:val="24"/>
        </w:rPr>
        <w:t>1996</w:t>
      </w:r>
      <w:r w:rsidRPr="00736A2C">
        <w:rPr>
          <w:rFonts w:ascii="Times New Roman" w:hAnsi="Times New Roman" w:cs="Times New Roman"/>
          <w:sz w:val="24"/>
          <w:szCs w:val="24"/>
        </w:rPr>
        <w:t xml:space="preserve">. </w:t>
      </w:r>
    </w:p>
    <w:p w:rsidR="00535512" w:rsidRPr="00DA6D67" w:rsidRDefault="00233749" w:rsidP="001378C2">
      <w:pPr>
        <w:spacing w:after="240" w:line="240" w:lineRule="auto"/>
        <w:jc w:val="both"/>
        <w:rPr>
          <w:rFonts w:ascii="Times New Roman" w:hAnsi="Times New Roman" w:cs="Times New Roman"/>
          <w:sz w:val="24"/>
          <w:szCs w:val="24"/>
        </w:rPr>
      </w:pPr>
      <w:r w:rsidRPr="00DA6D67">
        <w:rPr>
          <w:rFonts w:ascii="Times New Roman" w:hAnsi="Times New Roman" w:cs="Times New Roman"/>
          <w:sz w:val="24"/>
          <w:szCs w:val="24"/>
        </w:rPr>
        <w:t xml:space="preserve">OLIVEIRA, M. K. Vygotsky: aprendizado e desenvolvimento um processo </w:t>
      </w:r>
      <w:proofErr w:type="spellStart"/>
      <w:r w:rsidRPr="00DA6D67">
        <w:rPr>
          <w:rFonts w:ascii="Times New Roman" w:hAnsi="Times New Roman" w:cs="Times New Roman"/>
          <w:sz w:val="24"/>
          <w:szCs w:val="24"/>
        </w:rPr>
        <w:t>sócio-histórico</w:t>
      </w:r>
      <w:proofErr w:type="spellEnd"/>
      <w:r w:rsidRPr="00DA6D67">
        <w:rPr>
          <w:rFonts w:ascii="Times New Roman" w:hAnsi="Times New Roman" w:cs="Times New Roman"/>
          <w:sz w:val="24"/>
          <w:szCs w:val="24"/>
        </w:rPr>
        <w:t>. São Paulo: Scipione, 1993.</w:t>
      </w:r>
    </w:p>
    <w:p w:rsidR="00535512" w:rsidRDefault="00DA6D67" w:rsidP="001378C2">
      <w:pPr>
        <w:spacing w:after="240" w:line="240" w:lineRule="auto"/>
        <w:jc w:val="both"/>
        <w:rPr>
          <w:rFonts w:ascii="Times New Roman" w:hAnsi="Times New Roman" w:cs="Times New Roman"/>
          <w:sz w:val="24"/>
          <w:szCs w:val="24"/>
        </w:rPr>
      </w:pPr>
      <w:r w:rsidRPr="00DA6D67">
        <w:rPr>
          <w:rFonts w:ascii="Times New Roman" w:hAnsi="Times New Roman" w:cs="Times New Roman"/>
          <w:sz w:val="24"/>
          <w:szCs w:val="24"/>
        </w:rPr>
        <w:t>KRA</w:t>
      </w:r>
      <w:r w:rsidR="00233749" w:rsidRPr="00DA6D67">
        <w:rPr>
          <w:rFonts w:ascii="Times New Roman" w:hAnsi="Times New Roman" w:cs="Times New Roman"/>
          <w:sz w:val="24"/>
          <w:szCs w:val="24"/>
        </w:rPr>
        <w:t>MER, Sonia. Alfabetização, leitura e escrita: formação de professores em curso. São Paulo: Ática, 2010.</w:t>
      </w:r>
    </w:p>
    <w:p w:rsidR="00535512" w:rsidRPr="00DA6D67" w:rsidRDefault="00DA6D67" w:rsidP="001378C2">
      <w:pPr>
        <w:spacing w:after="240" w:line="240" w:lineRule="auto"/>
        <w:jc w:val="both"/>
        <w:rPr>
          <w:rFonts w:ascii="Times New Roman" w:hAnsi="Times New Roman" w:cs="Times New Roman"/>
          <w:sz w:val="24"/>
          <w:szCs w:val="24"/>
        </w:rPr>
      </w:pPr>
      <w:r w:rsidRPr="00DA6D67">
        <w:rPr>
          <w:rFonts w:ascii="Times New Roman" w:hAnsi="Times New Roman" w:cs="Times New Roman"/>
          <w:sz w:val="24"/>
          <w:szCs w:val="24"/>
        </w:rPr>
        <w:t>SANTOS, Mariana. As Diretrizes Curriculares Nacionais e suas implicações na formação do pedagogo. Monografia (Graduação em Pedagogia). UFF: Niterói, 2007. Faculdade de Educação, Universidade Federal Fluminense, 2007.</w:t>
      </w:r>
    </w:p>
    <w:p w:rsidR="00535512" w:rsidRPr="00DA6D67" w:rsidRDefault="00233749" w:rsidP="001378C2">
      <w:pPr>
        <w:spacing w:after="240" w:line="240" w:lineRule="auto"/>
        <w:jc w:val="both"/>
        <w:rPr>
          <w:rFonts w:ascii="Times New Roman" w:hAnsi="Times New Roman" w:cs="Times New Roman"/>
          <w:color w:val="000000" w:themeColor="text1"/>
          <w:sz w:val="24"/>
          <w:szCs w:val="24"/>
        </w:rPr>
      </w:pPr>
      <w:r w:rsidRPr="00DA6D67">
        <w:rPr>
          <w:rFonts w:ascii="Times New Roman" w:hAnsi="Times New Roman" w:cs="Times New Roman"/>
          <w:sz w:val="24"/>
          <w:szCs w:val="24"/>
        </w:rPr>
        <w:t xml:space="preserve">Revista Escola: Psicopedagogia da Linguagem Escrita. Disponível em: </w:t>
      </w:r>
      <w:r w:rsidRPr="00DA6D67">
        <w:rPr>
          <w:rFonts w:ascii="Times New Roman" w:hAnsi="Times New Roman" w:cs="Times New Roman"/>
          <w:color w:val="000000" w:themeColor="text1"/>
          <w:sz w:val="24"/>
          <w:szCs w:val="24"/>
        </w:rPr>
        <w:t xml:space="preserve">&lt;http:// </w:t>
      </w:r>
      <w:hyperlink r:id="rId8" w:history="1">
        <w:r w:rsidRPr="00DA6D67">
          <w:rPr>
            <w:rFonts w:ascii="Times New Roman" w:hAnsi="Times New Roman" w:cs="Times New Roman"/>
            <w:color w:val="000000" w:themeColor="text1"/>
            <w:sz w:val="24"/>
            <w:szCs w:val="24"/>
          </w:rPr>
          <w:t>http://www.portaleducacao.com.br/educacao/artigos/48764/referencias-bibliograficas-tiradas-na-internet-como-colocar-no-trabalho</w:t>
        </w:r>
      </w:hyperlink>
      <w:r w:rsidRPr="00DA6D67">
        <w:rPr>
          <w:rFonts w:ascii="Times New Roman" w:hAnsi="Times New Roman" w:cs="Times New Roman"/>
          <w:color w:val="000000" w:themeColor="text1"/>
          <w:sz w:val="24"/>
          <w:szCs w:val="24"/>
        </w:rPr>
        <w:t xml:space="preserve"> &gt; Acesso em 27 de março de 2016.</w:t>
      </w:r>
    </w:p>
    <w:p w:rsidR="003266DC" w:rsidRDefault="00233749" w:rsidP="001378C2">
      <w:pPr>
        <w:spacing w:after="240" w:line="240" w:lineRule="auto"/>
        <w:jc w:val="both"/>
      </w:pPr>
      <w:r w:rsidRPr="00DA6D67">
        <w:rPr>
          <w:rFonts w:ascii="Times New Roman" w:hAnsi="Times New Roman" w:cs="Times New Roman"/>
          <w:color w:val="000000" w:themeColor="text1"/>
          <w:sz w:val="24"/>
          <w:szCs w:val="24"/>
        </w:rPr>
        <w:t xml:space="preserve">Revista Escola: </w:t>
      </w:r>
      <w:r w:rsidRPr="00DA6D67">
        <w:rPr>
          <w:rFonts w:ascii="Times New Roman" w:eastAsia="Times New Roman" w:hAnsi="Times New Roman" w:cs="Times New Roman"/>
          <w:color w:val="000000"/>
          <w:kern w:val="36"/>
          <w:sz w:val="24"/>
          <w:szCs w:val="24"/>
        </w:rPr>
        <w:t xml:space="preserve">Ana </w:t>
      </w:r>
      <w:proofErr w:type="spellStart"/>
      <w:r w:rsidRPr="00DA6D67">
        <w:rPr>
          <w:rFonts w:ascii="Times New Roman" w:eastAsia="Times New Roman" w:hAnsi="Times New Roman" w:cs="Times New Roman"/>
          <w:color w:val="000000"/>
          <w:kern w:val="36"/>
          <w:sz w:val="24"/>
          <w:szCs w:val="24"/>
        </w:rPr>
        <w:t>Teberosky</w:t>
      </w:r>
      <w:proofErr w:type="spellEnd"/>
      <w:r w:rsidRPr="00DA6D67">
        <w:rPr>
          <w:rFonts w:ascii="Times New Roman" w:eastAsia="Times New Roman" w:hAnsi="Times New Roman" w:cs="Times New Roman"/>
          <w:color w:val="000000"/>
          <w:kern w:val="36"/>
          <w:sz w:val="24"/>
          <w:szCs w:val="24"/>
        </w:rPr>
        <w:t xml:space="preserve">: ''Debater e opinar </w:t>
      </w:r>
      <w:proofErr w:type="gramStart"/>
      <w:r w:rsidRPr="00DA6D67">
        <w:rPr>
          <w:rFonts w:ascii="Times New Roman" w:eastAsia="Times New Roman" w:hAnsi="Times New Roman" w:cs="Times New Roman"/>
          <w:color w:val="000000"/>
          <w:kern w:val="36"/>
          <w:sz w:val="24"/>
          <w:szCs w:val="24"/>
        </w:rPr>
        <w:t>estimulam</w:t>
      </w:r>
      <w:proofErr w:type="gramEnd"/>
      <w:r w:rsidRPr="00DA6D67">
        <w:rPr>
          <w:rFonts w:ascii="Times New Roman" w:eastAsia="Times New Roman" w:hAnsi="Times New Roman" w:cs="Times New Roman"/>
          <w:color w:val="000000"/>
          <w:kern w:val="36"/>
          <w:sz w:val="24"/>
          <w:szCs w:val="24"/>
        </w:rPr>
        <w:t xml:space="preserve"> a leitura e a escrita''. Disponível em: </w:t>
      </w:r>
      <w:r w:rsidRPr="00DA6D67">
        <w:rPr>
          <w:rFonts w:ascii="Times New Roman" w:hAnsi="Times New Roman" w:cs="Times New Roman"/>
          <w:color w:val="000000" w:themeColor="text1"/>
          <w:sz w:val="24"/>
          <w:szCs w:val="24"/>
        </w:rPr>
        <w:t>&lt;http://</w:t>
      </w:r>
      <w:r w:rsidRPr="00DA6D67">
        <w:rPr>
          <w:rFonts w:ascii="Times New Roman" w:hAnsi="Times New Roman" w:cs="Times New Roman"/>
          <w:sz w:val="24"/>
          <w:szCs w:val="24"/>
        </w:rPr>
        <w:t xml:space="preserve"> </w:t>
      </w:r>
      <w:hyperlink r:id="rId9" w:history="1">
        <w:r w:rsidRPr="00DA6D67">
          <w:rPr>
            <w:rFonts w:ascii="Times New Roman" w:hAnsi="Times New Roman" w:cs="Times New Roman"/>
            <w:color w:val="000000" w:themeColor="text1"/>
            <w:sz w:val="24"/>
            <w:szCs w:val="24"/>
          </w:rPr>
          <w:t>http://revistaescola.abril.com.br/lingua-portuguesa/pratica-pedagogica/debater-opinar-estimulam-leitura-escrita-423497.shtml</w:t>
        </w:r>
      </w:hyperlink>
      <w:r w:rsidRPr="00DA6D67">
        <w:rPr>
          <w:rFonts w:ascii="Times New Roman" w:hAnsi="Times New Roman" w:cs="Times New Roman"/>
          <w:color w:val="000000" w:themeColor="text1"/>
          <w:sz w:val="24"/>
          <w:szCs w:val="24"/>
        </w:rPr>
        <w:t>&gt; Acesso em 27 de março de 2016.</w:t>
      </w:r>
    </w:p>
    <w:sectPr w:rsidR="003266DC" w:rsidSect="00594771">
      <w:headerReference w:type="even" r:id="rId10"/>
      <w:headerReference w:type="default" r:id="rId11"/>
      <w:footerReference w:type="even" r:id="rId12"/>
      <w:footerReference w:type="default" r:id="rId13"/>
      <w:headerReference w:type="first" r:id="rId14"/>
      <w:footerReference w:type="first" r:id="rId15"/>
      <w:pgSz w:w="11906" w:h="16838"/>
      <w:pgMar w:top="1588" w:right="1588" w:bottom="1588" w:left="1588" w:header="454" w:footer="454" w:gutter="0"/>
      <w:pgNumType w:start="16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472" w:rsidRDefault="00A80472">
      <w:pPr>
        <w:spacing w:after="0" w:line="240" w:lineRule="auto"/>
      </w:pPr>
      <w:r>
        <w:separator/>
      </w:r>
    </w:p>
  </w:endnote>
  <w:endnote w:type="continuationSeparator" w:id="0">
    <w:p w:rsidR="00A80472" w:rsidRDefault="00A80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771" w:rsidRDefault="0059477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695" w:rsidRPr="002E70B5" w:rsidRDefault="008A2695" w:rsidP="008A2695">
    <w:pPr>
      <w:pStyle w:val="Rodap"/>
      <w:rPr>
        <w:noProof/>
      </w:rPr>
    </w:pPr>
    <w:r>
      <w:rPr>
        <w:noProof/>
      </w:rPr>
      <mc:AlternateContent>
        <mc:Choice Requires="wps">
          <w:drawing>
            <wp:anchor distT="0" distB="0" distL="114300" distR="114300" simplePos="0" relativeHeight="251668480" behindDoc="0" locked="0" layoutInCell="0" allowOverlap="1" wp14:anchorId="2FD6FA1A" wp14:editId="6545904F">
              <wp:simplePos x="0" y="0"/>
              <wp:positionH relativeFrom="rightMargin">
                <wp:posOffset>8799</wp:posOffset>
              </wp:positionH>
              <wp:positionV relativeFrom="margin">
                <wp:posOffset>6364605</wp:posOffset>
              </wp:positionV>
              <wp:extent cx="510540" cy="2183130"/>
              <wp:effectExtent l="0" t="0" r="0" b="762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695" w:rsidRDefault="008A2695" w:rsidP="008A2695">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cs="Times New Roman"/>
                            </w:rPr>
                            <w:fldChar w:fldCharType="begin"/>
                          </w:r>
                          <w:r>
                            <w:instrText>PAGE    \* MERGEFORMAT</w:instrText>
                          </w:r>
                          <w:r>
                            <w:rPr>
                              <w:rFonts w:cs="Times New Roman"/>
                            </w:rPr>
                            <w:fldChar w:fldCharType="separate"/>
                          </w:r>
                          <w:r w:rsidR="00BE2E7D" w:rsidRPr="00BE2E7D">
                            <w:rPr>
                              <w:rFonts w:asciiTheme="majorHAnsi" w:eastAsiaTheme="majorEastAsia" w:hAnsiTheme="majorHAnsi" w:cstheme="majorBidi"/>
                              <w:noProof/>
                              <w:sz w:val="44"/>
                              <w:szCs w:val="44"/>
                            </w:rPr>
                            <w:t>178</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tângulo 3" o:spid="_x0000_s1026" style="position:absolute;margin-left:.7pt;margin-top:501.15pt;width:40.2pt;height:171.9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" o:allowincell="f" filled="f" stroked="f">
              <v:textbox style="layout-flow:vertical;mso-layout-flow-alt:bottom-to-top;mso-fit-shape-to-text:t">
                <w:txbxContent>
                  <w:p w:rsidR="008A2695" w:rsidRDefault="008A2695" w:rsidP="008A2695">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cs="Times New Roman"/>
                      </w:rPr>
                      <w:fldChar w:fldCharType="begin"/>
                    </w:r>
                    <w:r>
                      <w:instrText>PAGE    \* MERGEFORMAT</w:instrText>
                    </w:r>
                    <w:r>
                      <w:rPr>
                        <w:rFonts w:cs="Times New Roman"/>
                      </w:rPr>
                      <w:fldChar w:fldCharType="separate"/>
                    </w:r>
                    <w:r w:rsidR="00BE2E7D" w:rsidRPr="00BE2E7D">
                      <w:rPr>
                        <w:rFonts w:asciiTheme="majorHAnsi" w:eastAsiaTheme="majorEastAsia" w:hAnsiTheme="majorHAnsi" w:cstheme="majorBidi"/>
                        <w:noProof/>
                        <w:sz w:val="44"/>
                        <w:szCs w:val="44"/>
                      </w:rPr>
                      <w:t>178</w:t>
                    </w:r>
                    <w:r>
                      <w:rPr>
                        <w:rFonts w:asciiTheme="majorHAnsi" w:eastAsiaTheme="majorEastAsia" w:hAnsiTheme="majorHAnsi" w:cstheme="majorBidi"/>
                        <w:sz w:val="44"/>
                        <w:szCs w:val="44"/>
                      </w:rPr>
                      <w:fldChar w:fldCharType="end"/>
                    </w:r>
                  </w:p>
                </w:txbxContent>
              </v:textbox>
              <w10:wrap anchorx="margin" anchory="margin"/>
            </v:rect>
          </w:pict>
        </mc:Fallback>
      </mc:AlternateContent>
    </w:r>
  </w:p>
  <w:tbl>
    <w:tblPr>
      <w:tblStyle w:val="Tabelacomgrade"/>
      <w:tblW w:w="8784" w:type="dxa"/>
      <w:jc w:val="center"/>
      <w:tblBorders>
        <w:top w:val="threeDEngrav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tblGrid>
    <w:tr w:rsidR="008A2695" w:rsidRPr="00A0522B" w:rsidTr="00087610">
      <w:trPr>
        <w:jc w:val="center"/>
      </w:trPr>
      <w:tc>
        <w:tcPr>
          <w:tcW w:w="8784" w:type="dxa"/>
          <w:tcBorders>
            <w:top w:val="threeDEmboss" w:sz="24" w:space="0" w:color="31849B" w:themeColor="accent5" w:themeShade="BF"/>
          </w:tcBorders>
          <w:shd w:val="clear" w:color="auto" w:fill="auto"/>
        </w:tcPr>
        <w:p w:rsidR="008A2695" w:rsidRPr="00A0522B" w:rsidRDefault="008A2695" w:rsidP="00594771">
          <w:pPr>
            <w:pStyle w:val="Cabealho"/>
            <w:spacing w:before="120" w:after="120"/>
            <w:jc w:val="center"/>
            <w:rPr>
              <w:rFonts w:ascii="Times New Roman" w:hAnsi="Times New Roman" w:cs="Times New Roman"/>
              <w:b/>
              <w:sz w:val="20"/>
              <w:szCs w:val="24"/>
            </w:rPr>
          </w:pPr>
          <w:r w:rsidRPr="00A0522B">
            <w:rPr>
              <w:rFonts w:ascii="Times New Roman" w:hAnsi="Times New Roman" w:cs="Times New Roman"/>
              <w:b/>
              <w:sz w:val="20"/>
              <w:szCs w:val="24"/>
            </w:rPr>
            <w:t xml:space="preserve">Revista Diálogos Interdisciplinares - GEPFIP, Aquidauana, v. 1, n. </w:t>
          </w:r>
          <w:r>
            <w:rPr>
              <w:rFonts w:ascii="Times New Roman" w:hAnsi="Times New Roman" w:cs="Times New Roman"/>
              <w:b/>
              <w:sz w:val="20"/>
              <w:szCs w:val="24"/>
            </w:rPr>
            <w:t>3</w:t>
          </w:r>
          <w:r w:rsidRPr="00A0522B">
            <w:rPr>
              <w:rFonts w:ascii="Times New Roman" w:hAnsi="Times New Roman" w:cs="Times New Roman"/>
              <w:b/>
              <w:sz w:val="20"/>
              <w:szCs w:val="24"/>
            </w:rPr>
            <w:t xml:space="preserve">, p. </w:t>
          </w:r>
          <w:r w:rsidR="00594771">
            <w:rPr>
              <w:rFonts w:ascii="Times New Roman" w:hAnsi="Times New Roman" w:cs="Times New Roman"/>
              <w:b/>
              <w:sz w:val="20"/>
              <w:szCs w:val="24"/>
            </w:rPr>
            <w:t>169</w:t>
          </w:r>
          <w:r w:rsidRPr="00A0522B">
            <w:rPr>
              <w:rFonts w:ascii="Times New Roman" w:hAnsi="Times New Roman" w:cs="Times New Roman"/>
              <w:b/>
              <w:sz w:val="20"/>
              <w:szCs w:val="24"/>
            </w:rPr>
            <w:t>-</w:t>
          </w:r>
          <w:r w:rsidR="00594771">
            <w:rPr>
              <w:rFonts w:ascii="Times New Roman" w:hAnsi="Times New Roman" w:cs="Times New Roman"/>
              <w:b/>
              <w:sz w:val="20"/>
              <w:szCs w:val="24"/>
            </w:rPr>
            <w:t>178</w:t>
          </w:r>
          <w:r w:rsidRPr="00A0522B">
            <w:rPr>
              <w:rFonts w:ascii="Times New Roman" w:hAnsi="Times New Roman" w:cs="Times New Roman"/>
              <w:b/>
              <w:sz w:val="20"/>
              <w:szCs w:val="24"/>
            </w:rPr>
            <w:t xml:space="preserve">, </w:t>
          </w:r>
          <w:r>
            <w:rPr>
              <w:rFonts w:ascii="Times New Roman" w:hAnsi="Times New Roman" w:cs="Times New Roman"/>
              <w:b/>
              <w:sz w:val="20"/>
              <w:szCs w:val="24"/>
            </w:rPr>
            <w:t>dez</w:t>
          </w:r>
          <w:r w:rsidRPr="00A0522B">
            <w:rPr>
              <w:rFonts w:ascii="Times New Roman" w:hAnsi="Times New Roman" w:cs="Times New Roman"/>
              <w:b/>
              <w:sz w:val="20"/>
              <w:szCs w:val="24"/>
            </w:rPr>
            <w:t xml:space="preserve">. </w:t>
          </w:r>
          <w:proofErr w:type="gramStart"/>
          <w:r w:rsidRPr="00A0522B">
            <w:rPr>
              <w:rFonts w:ascii="Times New Roman" w:hAnsi="Times New Roman" w:cs="Times New Roman"/>
              <w:b/>
              <w:sz w:val="20"/>
              <w:szCs w:val="24"/>
            </w:rPr>
            <w:t>201</w:t>
          </w:r>
          <w:r>
            <w:rPr>
              <w:rFonts w:ascii="Times New Roman" w:hAnsi="Times New Roman" w:cs="Times New Roman"/>
              <w:b/>
              <w:sz w:val="20"/>
              <w:szCs w:val="24"/>
            </w:rPr>
            <w:t>6</w:t>
          </w:r>
          <w:proofErr w:type="gramEnd"/>
        </w:p>
      </w:tc>
    </w:tr>
  </w:tbl>
  <w:p w:rsidR="000B4AD7" w:rsidRPr="008A2695" w:rsidRDefault="008A2695" w:rsidP="008A2695">
    <w:pPr>
      <w:jc w:val="both"/>
      <w:rPr>
        <w:rFonts w:ascii="Times New Roman" w:hAnsi="Times New Roman" w:cs="Times New Roman"/>
        <w:sz w:val="20"/>
        <w:szCs w:val="20"/>
      </w:rPr>
    </w:pPr>
    <w:r>
      <w:rPr>
        <w:rFonts w:ascii="Times New Roman" w:hAnsi="Times New Roman" w:cs="Times New Roman"/>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695" w:rsidRPr="002E70B5" w:rsidRDefault="008A2695" w:rsidP="008A2695">
    <w:pPr>
      <w:pStyle w:val="Rodap"/>
      <w:rPr>
        <w:noProof/>
      </w:rPr>
    </w:pPr>
    <w:r>
      <w:rPr>
        <w:noProof/>
      </w:rPr>
      <mc:AlternateContent>
        <mc:Choice Requires="wps">
          <w:drawing>
            <wp:anchor distT="0" distB="0" distL="114300" distR="114300" simplePos="0" relativeHeight="251664384" behindDoc="0" locked="0" layoutInCell="0" allowOverlap="1" wp14:anchorId="2A550764" wp14:editId="1B095A93">
              <wp:simplePos x="0" y="0"/>
              <wp:positionH relativeFrom="rightMargin">
                <wp:posOffset>8799</wp:posOffset>
              </wp:positionH>
              <wp:positionV relativeFrom="margin">
                <wp:posOffset>6364605</wp:posOffset>
              </wp:positionV>
              <wp:extent cx="510540" cy="2183130"/>
              <wp:effectExtent l="0" t="0" r="0" b="7620"/>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695" w:rsidRDefault="008A2695" w:rsidP="008A2695">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cs="Times New Roman"/>
                            </w:rPr>
                            <w:fldChar w:fldCharType="begin"/>
                          </w:r>
                          <w:r>
                            <w:instrText>PAGE    \* MERGEFORMAT</w:instrText>
                          </w:r>
                          <w:r>
                            <w:rPr>
                              <w:rFonts w:cs="Times New Roman"/>
                            </w:rPr>
                            <w:fldChar w:fldCharType="separate"/>
                          </w:r>
                          <w:r w:rsidR="00BE2E7D" w:rsidRPr="00BE2E7D">
                            <w:rPr>
                              <w:rFonts w:asciiTheme="majorHAnsi" w:eastAsiaTheme="majorEastAsia" w:hAnsiTheme="majorHAnsi" w:cstheme="majorBidi"/>
                              <w:noProof/>
                              <w:sz w:val="44"/>
                              <w:szCs w:val="44"/>
                            </w:rPr>
                            <w:t>169</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tângulo 10" o:spid="_x0000_s1027" style="position:absolute;margin-left:.7pt;margin-top:501.15pt;width:40.2pt;height:171.9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" o:allowincell="f" filled="f" stroked="f">
              <v:textbox style="layout-flow:vertical;mso-layout-flow-alt:bottom-to-top;mso-fit-shape-to-text:t">
                <w:txbxContent>
                  <w:p w:rsidR="008A2695" w:rsidRDefault="008A2695" w:rsidP="008A2695">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cs="Times New Roman"/>
                      </w:rPr>
                      <w:fldChar w:fldCharType="begin"/>
                    </w:r>
                    <w:r>
                      <w:instrText>PAGE    \* MERGEFORMAT</w:instrText>
                    </w:r>
                    <w:r>
                      <w:rPr>
                        <w:rFonts w:cs="Times New Roman"/>
                      </w:rPr>
                      <w:fldChar w:fldCharType="separate"/>
                    </w:r>
                    <w:r w:rsidR="00BE2E7D" w:rsidRPr="00BE2E7D">
                      <w:rPr>
                        <w:rFonts w:asciiTheme="majorHAnsi" w:eastAsiaTheme="majorEastAsia" w:hAnsiTheme="majorHAnsi" w:cstheme="majorBidi"/>
                        <w:noProof/>
                        <w:sz w:val="44"/>
                        <w:szCs w:val="44"/>
                      </w:rPr>
                      <w:t>169</w:t>
                    </w:r>
                    <w:r>
                      <w:rPr>
                        <w:rFonts w:asciiTheme="majorHAnsi" w:eastAsiaTheme="majorEastAsia" w:hAnsiTheme="majorHAnsi" w:cstheme="majorBidi"/>
                        <w:sz w:val="44"/>
                        <w:szCs w:val="44"/>
                      </w:rPr>
                      <w:fldChar w:fldCharType="end"/>
                    </w:r>
                  </w:p>
                </w:txbxContent>
              </v:textbox>
              <w10:wrap anchorx="margin" anchory="margin"/>
            </v:rect>
          </w:pict>
        </mc:Fallback>
      </mc:AlternateContent>
    </w:r>
  </w:p>
  <w:tbl>
    <w:tblPr>
      <w:tblStyle w:val="Tabelacomgrade"/>
      <w:tblW w:w="8784" w:type="dxa"/>
      <w:jc w:val="center"/>
      <w:tblBorders>
        <w:top w:val="threeDEngrav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tblGrid>
    <w:tr w:rsidR="008A2695" w:rsidRPr="00A0522B" w:rsidTr="00087610">
      <w:trPr>
        <w:jc w:val="center"/>
      </w:trPr>
      <w:tc>
        <w:tcPr>
          <w:tcW w:w="8784" w:type="dxa"/>
          <w:tcBorders>
            <w:top w:val="threeDEmboss" w:sz="24" w:space="0" w:color="31849B" w:themeColor="accent5" w:themeShade="BF"/>
          </w:tcBorders>
          <w:shd w:val="clear" w:color="auto" w:fill="auto"/>
        </w:tcPr>
        <w:p w:rsidR="008A2695" w:rsidRPr="00A0522B" w:rsidRDefault="008A2695" w:rsidP="00BE2E7D">
          <w:pPr>
            <w:pStyle w:val="Cabealho"/>
            <w:spacing w:before="120" w:after="120"/>
            <w:jc w:val="center"/>
            <w:rPr>
              <w:rFonts w:ascii="Times New Roman" w:hAnsi="Times New Roman" w:cs="Times New Roman"/>
              <w:b/>
              <w:sz w:val="20"/>
              <w:szCs w:val="24"/>
            </w:rPr>
          </w:pPr>
          <w:r w:rsidRPr="00A0522B">
            <w:rPr>
              <w:rFonts w:ascii="Times New Roman" w:hAnsi="Times New Roman" w:cs="Times New Roman"/>
              <w:b/>
              <w:sz w:val="20"/>
              <w:szCs w:val="24"/>
            </w:rPr>
            <w:t xml:space="preserve">Revista Diálogos Interdisciplinares - GEPFIP, Aquidauana, v. 1, n. </w:t>
          </w:r>
          <w:r>
            <w:rPr>
              <w:rFonts w:ascii="Times New Roman" w:hAnsi="Times New Roman" w:cs="Times New Roman"/>
              <w:b/>
              <w:sz w:val="20"/>
              <w:szCs w:val="24"/>
            </w:rPr>
            <w:t>3</w:t>
          </w:r>
          <w:r w:rsidRPr="00A0522B">
            <w:rPr>
              <w:rFonts w:ascii="Times New Roman" w:hAnsi="Times New Roman" w:cs="Times New Roman"/>
              <w:b/>
              <w:sz w:val="20"/>
              <w:szCs w:val="24"/>
            </w:rPr>
            <w:t xml:space="preserve">, p. </w:t>
          </w:r>
          <w:r w:rsidR="00BE2E7D">
            <w:rPr>
              <w:rFonts w:ascii="Times New Roman" w:hAnsi="Times New Roman" w:cs="Times New Roman"/>
              <w:b/>
              <w:sz w:val="20"/>
              <w:szCs w:val="24"/>
            </w:rPr>
            <w:t>169</w:t>
          </w:r>
          <w:r w:rsidRPr="00A0522B">
            <w:rPr>
              <w:rFonts w:ascii="Times New Roman" w:hAnsi="Times New Roman" w:cs="Times New Roman"/>
              <w:b/>
              <w:sz w:val="20"/>
              <w:szCs w:val="24"/>
            </w:rPr>
            <w:t>-</w:t>
          </w:r>
          <w:r w:rsidR="00BE2E7D">
            <w:rPr>
              <w:rFonts w:ascii="Times New Roman" w:hAnsi="Times New Roman" w:cs="Times New Roman"/>
              <w:b/>
              <w:sz w:val="20"/>
              <w:szCs w:val="24"/>
            </w:rPr>
            <w:t>178</w:t>
          </w:r>
          <w:bookmarkStart w:id="0" w:name="_GoBack"/>
          <w:bookmarkEnd w:id="0"/>
          <w:r w:rsidRPr="00A0522B">
            <w:rPr>
              <w:rFonts w:ascii="Times New Roman" w:hAnsi="Times New Roman" w:cs="Times New Roman"/>
              <w:b/>
              <w:sz w:val="20"/>
              <w:szCs w:val="24"/>
            </w:rPr>
            <w:t xml:space="preserve">, </w:t>
          </w:r>
          <w:r>
            <w:rPr>
              <w:rFonts w:ascii="Times New Roman" w:hAnsi="Times New Roman" w:cs="Times New Roman"/>
              <w:b/>
              <w:sz w:val="20"/>
              <w:szCs w:val="24"/>
            </w:rPr>
            <w:t>dez</w:t>
          </w:r>
          <w:r w:rsidRPr="00A0522B">
            <w:rPr>
              <w:rFonts w:ascii="Times New Roman" w:hAnsi="Times New Roman" w:cs="Times New Roman"/>
              <w:b/>
              <w:sz w:val="20"/>
              <w:szCs w:val="24"/>
            </w:rPr>
            <w:t xml:space="preserve">. </w:t>
          </w:r>
          <w:proofErr w:type="gramStart"/>
          <w:r w:rsidRPr="00A0522B">
            <w:rPr>
              <w:rFonts w:ascii="Times New Roman" w:hAnsi="Times New Roman" w:cs="Times New Roman"/>
              <w:b/>
              <w:sz w:val="20"/>
              <w:szCs w:val="24"/>
            </w:rPr>
            <w:t>201</w:t>
          </w:r>
          <w:r>
            <w:rPr>
              <w:rFonts w:ascii="Times New Roman" w:hAnsi="Times New Roman" w:cs="Times New Roman"/>
              <w:b/>
              <w:sz w:val="20"/>
              <w:szCs w:val="24"/>
            </w:rPr>
            <w:t>6</w:t>
          </w:r>
          <w:proofErr w:type="gramEnd"/>
        </w:p>
      </w:tc>
    </w:tr>
  </w:tbl>
  <w:p w:rsidR="00D5132B" w:rsidRPr="00D5132B" w:rsidRDefault="00233749" w:rsidP="000B4AD7">
    <w:pPr>
      <w:jc w:val="both"/>
      <w:rPr>
        <w:rFonts w:ascii="Times New Roman" w:hAnsi="Times New Roman" w:cs="Times New Roman"/>
        <w:sz w:val="20"/>
        <w:szCs w:val="20"/>
      </w:rPr>
    </w:pPr>
    <w:r w:rsidRPr="00D5132B">
      <w:rPr>
        <w:rFonts w:ascii="Times New Roman" w:hAnsi="Times New Roman" w:cs="Times New Roman"/>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472" w:rsidRDefault="00A80472">
      <w:pPr>
        <w:spacing w:after="0" w:line="240" w:lineRule="auto"/>
      </w:pPr>
      <w:r>
        <w:separator/>
      </w:r>
    </w:p>
  </w:footnote>
  <w:footnote w:type="continuationSeparator" w:id="0">
    <w:p w:rsidR="00A80472" w:rsidRDefault="00A80472">
      <w:pPr>
        <w:spacing w:after="0" w:line="240" w:lineRule="auto"/>
      </w:pPr>
      <w:r>
        <w:continuationSeparator/>
      </w:r>
    </w:p>
  </w:footnote>
  <w:footnote w:id="1">
    <w:p w:rsidR="0047598E" w:rsidRPr="0047598E" w:rsidRDefault="0047598E" w:rsidP="0047598E">
      <w:pPr>
        <w:spacing w:after="0" w:line="240" w:lineRule="auto"/>
        <w:jc w:val="both"/>
        <w:rPr>
          <w:rFonts w:ascii="Times New Roman" w:hAnsi="Times New Roman" w:cs="Times New Roman"/>
          <w:color w:val="000000" w:themeColor="text1"/>
          <w:sz w:val="20"/>
          <w:szCs w:val="20"/>
        </w:rPr>
      </w:pPr>
      <w:proofErr w:type="gramStart"/>
      <w:r w:rsidRPr="0047598E">
        <w:rPr>
          <w:rFonts w:ascii="Times New Roman" w:hAnsi="Times New Roman" w:cs="Times New Roman"/>
          <w:color w:val="000000" w:themeColor="text1"/>
          <w:sz w:val="20"/>
          <w:szCs w:val="20"/>
          <w:vertAlign w:val="superscript"/>
        </w:rPr>
        <w:t>1</w:t>
      </w:r>
      <w:proofErr w:type="gramEnd"/>
      <w:r w:rsidRPr="0047598E">
        <w:rPr>
          <w:rFonts w:ascii="Times New Roman" w:hAnsi="Times New Roman" w:cs="Times New Roman"/>
          <w:color w:val="000000" w:themeColor="text1"/>
          <w:sz w:val="20"/>
          <w:szCs w:val="20"/>
          <w:vertAlign w:val="superscript"/>
        </w:rPr>
        <w:t xml:space="preserve"> </w:t>
      </w:r>
      <w:r w:rsidRPr="0047598E">
        <w:rPr>
          <w:rFonts w:ascii="Times New Roman" w:hAnsi="Times New Roman" w:cs="Times New Roman"/>
          <w:color w:val="000000" w:themeColor="text1"/>
          <w:sz w:val="20"/>
          <w:szCs w:val="20"/>
        </w:rPr>
        <w:t xml:space="preserve">Pedagoga pela Universidade Federal de Mato Grosso do Sul/Campus de Aquidauana. Docente da Secretaria de Educação do Estado de MS. Membro do Grupo de Estudos e Pesquisas em Formação Interdisciplinar de Professores/GEPFIP/CNPq/CPAQ. Contato: Escola Estadual Maria Corrêa Dias do Município de Anastácio/MS. </w:t>
      </w:r>
      <w:r>
        <w:rPr>
          <w:rFonts w:ascii="Times New Roman" w:hAnsi="Times New Roman" w:cs="Times New Roman"/>
          <w:color w:val="000000" w:themeColor="text1"/>
          <w:sz w:val="20"/>
          <w:szCs w:val="20"/>
        </w:rPr>
        <w:t xml:space="preserve">E-MAIL: </w:t>
      </w:r>
      <w:hyperlink r:id="rId1" w:history="1">
        <w:r w:rsidRPr="0047598E">
          <w:rPr>
            <w:rStyle w:val="Hyperlink"/>
            <w:rFonts w:ascii="Times New Roman" w:hAnsi="Times New Roman" w:cs="Times New Roman"/>
            <w:color w:val="000000" w:themeColor="text1"/>
            <w:sz w:val="20"/>
            <w:szCs w:val="20"/>
            <w:u w:val="none"/>
          </w:rPr>
          <w:t>eemcd@sed.ms.gov.br</w:t>
        </w:r>
      </w:hyperlink>
      <w:r>
        <w:rPr>
          <w:rStyle w:val="Hyperlink"/>
          <w:rFonts w:ascii="Times New Roman" w:hAnsi="Times New Roman" w:cs="Times New Roman"/>
          <w:color w:val="000000" w:themeColor="text1"/>
          <w:sz w:val="20"/>
          <w:szCs w:val="20"/>
          <w:u w:val="none"/>
        </w:rPr>
        <w:t>.</w:t>
      </w:r>
    </w:p>
    <w:p w:rsidR="00961712" w:rsidRPr="0047598E" w:rsidRDefault="0047598E" w:rsidP="0047598E">
      <w:pPr>
        <w:spacing w:after="0" w:line="240" w:lineRule="auto"/>
        <w:jc w:val="both"/>
        <w:rPr>
          <w:color w:val="000000" w:themeColor="text1"/>
        </w:rPr>
      </w:pPr>
      <w:r w:rsidRPr="0047598E">
        <w:rPr>
          <w:rStyle w:val="Refdenotaderodap"/>
          <w:rFonts w:ascii="Times New Roman" w:hAnsi="Times New Roman" w:cs="Times New Roman"/>
          <w:color w:val="000000" w:themeColor="text1"/>
          <w:sz w:val="20"/>
          <w:szCs w:val="20"/>
        </w:rPr>
        <w:t>2</w:t>
      </w:r>
      <w:r w:rsidRPr="0047598E">
        <w:rPr>
          <w:rFonts w:ascii="Times New Roman" w:hAnsi="Times New Roman" w:cs="Times New Roman"/>
          <w:color w:val="000000" w:themeColor="text1"/>
          <w:sz w:val="20"/>
          <w:szCs w:val="20"/>
        </w:rPr>
        <w:t xml:space="preserve"> Professora da Universidade Federal do Mato Grosso do Sul/ Campus de Aquidauana. Doutora em Educação: Currículo pela PUC/SP. Pesquisadora no Grupo de Estudos e Pesquisas Interdisciplinares – GEPI/PUC/SP. Grupo de Estudos e Pesquisa no Ensino das Artes Visuais/UFMS. Líder do Grupo de Estudos e Pesquisas em Formação Interdisciplinar de Professores GEPFIP/UFMS/Campus de Aquidauana. </w:t>
      </w:r>
      <w:r>
        <w:rPr>
          <w:rFonts w:ascii="Times New Roman" w:hAnsi="Times New Roman" w:cs="Times New Roman"/>
          <w:color w:val="000000" w:themeColor="text1"/>
          <w:sz w:val="20"/>
          <w:szCs w:val="20"/>
        </w:rPr>
        <w:t>E-MAIL:</w:t>
      </w:r>
      <w:r w:rsidRPr="0047598E">
        <w:rPr>
          <w:rFonts w:ascii="Times New Roman" w:hAnsi="Times New Roman" w:cs="Times New Roman"/>
          <w:color w:val="000000" w:themeColor="text1"/>
          <w:sz w:val="20"/>
          <w:szCs w:val="20"/>
        </w:rPr>
        <w:t xml:space="preserve"> </w:t>
      </w:r>
      <w:hyperlink r:id="rId2" w:history="1">
        <w:r w:rsidRPr="0047598E">
          <w:rPr>
            <w:rStyle w:val="Hyperlink"/>
            <w:rFonts w:ascii="Times New Roman" w:hAnsi="Times New Roman" w:cs="Times New Roman"/>
            <w:color w:val="000000" w:themeColor="text1"/>
            <w:sz w:val="20"/>
            <w:szCs w:val="20"/>
            <w:u w:val="none"/>
          </w:rPr>
          <w:t>analucia.sc1@hotmail.com</w:t>
        </w:r>
      </w:hyperlink>
      <w:r>
        <w:rPr>
          <w:rStyle w:val="Hyperlink"/>
          <w:rFonts w:ascii="Times New Roman" w:hAnsi="Times New Roman" w:cs="Times New Roman"/>
          <w:color w:val="000000" w:themeColor="text1"/>
          <w:sz w:val="20"/>
          <w:szCs w:val="20"/>
          <w:u w:val="none"/>
        </w:rPr>
        <w:t>.</w:t>
      </w:r>
    </w:p>
  </w:footnote>
  <w:footnote w:id="2">
    <w:p w:rsidR="00961712" w:rsidRPr="0047598E" w:rsidRDefault="00961712" w:rsidP="0047598E">
      <w:pPr>
        <w:pStyle w:val="Textodenotaderodap"/>
        <w:jc w:val="both"/>
        <w:rPr>
          <w:color w:val="000000" w:themeColor="text1"/>
          <w:lang w:val="pt-B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771" w:rsidRDefault="0059477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34" w:type="pct"/>
      <w:jc w:val="center"/>
      <w:tblBorders>
        <w:top w:val="single" w:sz="4" w:space="0" w:color="auto"/>
      </w:tblBorders>
      <w:tblCellMar>
        <w:top w:w="144" w:type="dxa"/>
        <w:left w:w="115" w:type="dxa"/>
        <w:bottom w:w="144" w:type="dxa"/>
        <w:right w:w="115" w:type="dxa"/>
      </w:tblCellMar>
      <w:tblLook w:val="04A0" w:firstRow="1" w:lastRow="0" w:firstColumn="1" w:lastColumn="0" w:noHBand="0" w:noVBand="1"/>
    </w:tblPr>
    <w:tblGrid>
      <w:gridCol w:w="9021"/>
    </w:tblGrid>
    <w:tr w:rsidR="008A2695" w:rsidRPr="00A0522B" w:rsidTr="00087610">
      <w:trPr>
        <w:jc w:val="center"/>
      </w:trPr>
      <w:tc>
        <w:tcPr>
          <w:tcW w:w="8789" w:type="dxa"/>
          <w:tcBorders>
            <w:top w:val="nil"/>
            <w:bottom w:val="threeDEmboss" w:sz="24" w:space="0" w:color="31849B" w:themeColor="accent5" w:themeShade="BF"/>
          </w:tcBorders>
          <w:shd w:val="clear" w:color="auto" w:fill="auto"/>
          <w:vAlign w:val="center"/>
        </w:tcPr>
        <w:p w:rsidR="008A2695" w:rsidRPr="00A0522B" w:rsidRDefault="008A2695" w:rsidP="00087610">
          <w:pPr>
            <w:pStyle w:val="Cabealho"/>
            <w:jc w:val="right"/>
            <w:rPr>
              <w:rFonts w:ascii="Times New Roman" w:hAnsi="Times New Roman" w:cs="Times New Roman"/>
              <w:b/>
              <w:caps/>
              <w:sz w:val="24"/>
              <w:szCs w:val="24"/>
            </w:rPr>
          </w:pPr>
          <w:r w:rsidRPr="008B06B6">
            <w:rPr>
              <w:rFonts w:ascii="Times New Roman" w:hAnsi="Times New Roman" w:cs="Times New Roman"/>
              <w:b/>
              <w:noProof/>
              <w:color w:val="215868" w:themeColor="accent5" w:themeShade="80"/>
              <w:sz w:val="24"/>
              <w:szCs w:val="24"/>
              <w14:shadow w14:blurRad="50800" w14:dist="38100" w14:dir="13500000" w14:sx="100000" w14:sy="100000" w14:kx="0" w14:ky="0" w14:algn="br">
                <w14:srgbClr w14:val="000000">
                  <w14:alpha w14:val="60000"/>
                </w14:srgbClr>
              </w14:shadow>
            </w:rPr>
            <w:drawing>
              <wp:anchor distT="0" distB="0" distL="114300" distR="114300" simplePos="0" relativeHeight="251666432" behindDoc="1" locked="0" layoutInCell="1" allowOverlap="1" wp14:anchorId="7CF38FFE" wp14:editId="26E810BD">
                <wp:simplePos x="0" y="0"/>
                <wp:positionH relativeFrom="column">
                  <wp:posOffset>71120</wp:posOffset>
                </wp:positionH>
                <wp:positionV relativeFrom="paragraph">
                  <wp:posOffset>-41275</wp:posOffset>
                </wp:positionV>
                <wp:extent cx="502920" cy="431165"/>
                <wp:effectExtent l="0" t="0" r="0" b="6985"/>
                <wp:wrapTight wrapText="bothSides">
                  <wp:wrapPolygon edited="0">
                    <wp:start x="4091" y="0"/>
                    <wp:lineTo x="0" y="4772"/>
                    <wp:lineTo x="0" y="16224"/>
                    <wp:lineTo x="3273" y="20996"/>
                    <wp:lineTo x="4091" y="20996"/>
                    <wp:lineTo x="16364" y="20996"/>
                    <wp:lineTo x="17182" y="20996"/>
                    <wp:lineTo x="20455" y="16224"/>
                    <wp:lineTo x="20455" y="4772"/>
                    <wp:lineTo x="16364" y="0"/>
                    <wp:lineTo x="4091" y="0"/>
                  </wp:wrapPolygon>
                </wp:wrapTight>
                <wp:docPr id="2" name="Imagem 2" descr="C:\Users\Casa\Dropbox\GEPFIP 2015\GEPFIP - CABEÇALHO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sa\Dropbox\GEPFIP 2015\GEPFIP - CABEÇALHO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2920" cy="431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06B6">
            <w:rPr>
              <w:rFonts w:ascii="Times New Roman" w:hAnsi="Times New Roman" w:cs="Times New Roman"/>
              <w:b/>
              <w:color w:val="215868" w:themeColor="accent5" w:themeShade="80"/>
              <w:sz w:val="24"/>
              <w:szCs w:val="24"/>
              <w14:shadow w14:blurRad="50800" w14:dist="38100" w14:dir="13500000" w14:sx="100000" w14:sy="100000" w14:kx="0" w14:ky="0" w14:algn="br">
                <w14:srgbClr w14:val="000000">
                  <w14:alpha w14:val="60000"/>
                </w14:srgbClr>
              </w14:shadow>
            </w:rPr>
            <w:t>Revista</w:t>
          </w:r>
          <w:r w:rsidRPr="00A0522B">
            <w:rPr>
              <w:rFonts w:ascii="Times New Roman" w:hAnsi="Times New Roman" w:cs="Times New Roman"/>
              <w:b/>
              <w:sz w:val="24"/>
              <w:szCs w:val="24"/>
            </w:rPr>
            <w:t xml:space="preserve"> </w:t>
          </w:r>
        </w:p>
        <w:p w:rsidR="008A2695" w:rsidRPr="00A0522B" w:rsidRDefault="008A2695" w:rsidP="00087610">
          <w:pPr>
            <w:pStyle w:val="Cabealho"/>
            <w:jc w:val="right"/>
            <w:rPr>
              <w:caps/>
              <w:sz w:val="18"/>
              <w:szCs w:val="18"/>
            </w:rPr>
          </w:pPr>
          <w:r w:rsidRPr="008B06B6">
            <w:rPr>
              <w:rFonts w:ascii="Times New Roman" w:hAnsi="Times New Roman" w:cs="Times New Roman"/>
              <w:b/>
              <w:color w:val="215868" w:themeColor="accent5" w:themeShade="80"/>
              <w:sz w:val="24"/>
              <w:szCs w:val="24"/>
              <w14:shadow w14:blurRad="50800" w14:dist="38100" w14:dir="13500000" w14:sx="100000" w14:sy="100000" w14:kx="0" w14:ky="0" w14:algn="br">
                <w14:srgbClr w14:val="000000">
                  <w14:alpha w14:val="60000"/>
                </w14:srgbClr>
              </w14:shadow>
            </w:rPr>
            <w:t>Diálogos Interdisciplinares - GEPFIP</w:t>
          </w:r>
        </w:p>
      </w:tc>
    </w:tr>
  </w:tbl>
  <w:p w:rsidR="008A2695" w:rsidRDefault="008A2695">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34" w:type="pct"/>
      <w:jc w:val="center"/>
      <w:tblBorders>
        <w:top w:val="single" w:sz="4" w:space="0" w:color="auto"/>
      </w:tblBorders>
      <w:tblCellMar>
        <w:top w:w="144" w:type="dxa"/>
        <w:left w:w="115" w:type="dxa"/>
        <w:bottom w:w="144" w:type="dxa"/>
        <w:right w:w="115" w:type="dxa"/>
      </w:tblCellMar>
      <w:tblLook w:val="04A0" w:firstRow="1" w:lastRow="0" w:firstColumn="1" w:lastColumn="0" w:noHBand="0" w:noVBand="1"/>
    </w:tblPr>
    <w:tblGrid>
      <w:gridCol w:w="9021"/>
    </w:tblGrid>
    <w:tr w:rsidR="008A2695" w:rsidRPr="00A0522B" w:rsidTr="00087610">
      <w:trPr>
        <w:jc w:val="center"/>
      </w:trPr>
      <w:tc>
        <w:tcPr>
          <w:tcW w:w="8789" w:type="dxa"/>
          <w:tcBorders>
            <w:top w:val="nil"/>
            <w:bottom w:val="threeDEmboss" w:sz="24" w:space="0" w:color="31849B" w:themeColor="accent5" w:themeShade="BF"/>
          </w:tcBorders>
          <w:shd w:val="clear" w:color="auto" w:fill="auto"/>
          <w:vAlign w:val="center"/>
        </w:tcPr>
        <w:p w:rsidR="008A2695" w:rsidRPr="00A0522B" w:rsidRDefault="008A2695" w:rsidP="00087610">
          <w:pPr>
            <w:pStyle w:val="Cabealho"/>
            <w:jc w:val="right"/>
            <w:rPr>
              <w:rFonts w:ascii="Times New Roman" w:hAnsi="Times New Roman" w:cs="Times New Roman"/>
              <w:b/>
              <w:caps/>
              <w:sz w:val="24"/>
              <w:szCs w:val="24"/>
            </w:rPr>
          </w:pPr>
          <w:r w:rsidRPr="008B06B6">
            <w:rPr>
              <w:rFonts w:ascii="Times New Roman" w:hAnsi="Times New Roman" w:cs="Times New Roman"/>
              <w:b/>
              <w:noProof/>
              <w:color w:val="215868" w:themeColor="accent5" w:themeShade="80"/>
              <w:sz w:val="24"/>
              <w:szCs w:val="24"/>
              <w14:shadow w14:blurRad="50800" w14:dist="38100" w14:dir="13500000" w14:sx="100000" w14:sy="100000" w14:kx="0" w14:ky="0" w14:algn="br">
                <w14:srgbClr w14:val="000000">
                  <w14:alpha w14:val="60000"/>
                </w14:srgbClr>
              </w14:shadow>
            </w:rPr>
            <w:drawing>
              <wp:anchor distT="0" distB="0" distL="114300" distR="114300" simplePos="0" relativeHeight="251662336" behindDoc="1" locked="0" layoutInCell="1" allowOverlap="1" wp14:anchorId="38BE10E0" wp14:editId="6E9A239C">
                <wp:simplePos x="0" y="0"/>
                <wp:positionH relativeFrom="column">
                  <wp:posOffset>71120</wp:posOffset>
                </wp:positionH>
                <wp:positionV relativeFrom="paragraph">
                  <wp:posOffset>-41275</wp:posOffset>
                </wp:positionV>
                <wp:extent cx="502920" cy="431165"/>
                <wp:effectExtent l="0" t="0" r="0" b="6985"/>
                <wp:wrapTight wrapText="bothSides">
                  <wp:wrapPolygon edited="0">
                    <wp:start x="4091" y="0"/>
                    <wp:lineTo x="0" y="4772"/>
                    <wp:lineTo x="0" y="16224"/>
                    <wp:lineTo x="3273" y="20996"/>
                    <wp:lineTo x="4091" y="20996"/>
                    <wp:lineTo x="16364" y="20996"/>
                    <wp:lineTo x="17182" y="20996"/>
                    <wp:lineTo x="20455" y="16224"/>
                    <wp:lineTo x="20455" y="4772"/>
                    <wp:lineTo x="16364" y="0"/>
                    <wp:lineTo x="4091" y="0"/>
                  </wp:wrapPolygon>
                </wp:wrapTight>
                <wp:docPr id="1" name="Imagem 1" descr="C:\Users\Casa\Dropbox\GEPFIP 2015\GEPFIP - CABEÇALHO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sa\Dropbox\GEPFIP 2015\GEPFIP - CABEÇALHO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2920" cy="431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06B6">
            <w:rPr>
              <w:rFonts w:ascii="Times New Roman" w:hAnsi="Times New Roman" w:cs="Times New Roman"/>
              <w:b/>
              <w:color w:val="215868" w:themeColor="accent5" w:themeShade="80"/>
              <w:sz w:val="24"/>
              <w:szCs w:val="24"/>
              <w14:shadow w14:blurRad="50800" w14:dist="38100" w14:dir="13500000" w14:sx="100000" w14:sy="100000" w14:kx="0" w14:ky="0" w14:algn="br">
                <w14:srgbClr w14:val="000000">
                  <w14:alpha w14:val="60000"/>
                </w14:srgbClr>
              </w14:shadow>
            </w:rPr>
            <w:t>Revista</w:t>
          </w:r>
          <w:r w:rsidRPr="00A0522B">
            <w:rPr>
              <w:rFonts w:ascii="Times New Roman" w:hAnsi="Times New Roman" w:cs="Times New Roman"/>
              <w:b/>
              <w:sz w:val="24"/>
              <w:szCs w:val="24"/>
            </w:rPr>
            <w:t xml:space="preserve"> </w:t>
          </w:r>
        </w:p>
        <w:p w:rsidR="008A2695" w:rsidRPr="00A0522B" w:rsidRDefault="008A2695" w:rsidP="00087610">
          <w:pPr>
            <w:pStyle w:val="Cabealho"/>
            <w:jc w:val="right"/>
            <w:rPr>
              <w:caps/>
              <w:sz w:val="18"/>
              <w:szCs w:val="18"/>
            </w:rPr>
          </w:pPr>
          <w:r w:rsidRPr="008B06B6">
            <w:rPr>
              <w:rFonts w:ascii="Times New Roman" w:hAnsi="Times New Roman" w:cs="Times New Roman"/>
              <w:b/>
              <w:color w:val="215868" w:themeColor="accent5" w:themeShade="80"/>
              <w:sz w:val="24"/>
              <w:szCs w:val="24"/>
              <w14:shadow w14:blurRad="50800" w14:dist="38100" w14:dir="13500000" w14:sx="100000" w14:sy="100000" w14:kx="0" w14:ky="0" w14:algn="br">
                <w14:srgbClr w14:val="000000">
                  <w14:alpha w14:val="60000"/>
                </w14:srgbClr>
              </w14:shadow>
            </w:rPr>
            <w:t>Diálogos Interdisciplinares - GEPFIP</w:t>
          </w:r>
        </w:p>
      </w:tc>
    </w:tr>
  </w:tbl>
  <w:p w:rsidR="008A2695" w:rsidRDefault="008A269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D6F"/>
    <w:rsid w:val="00000260"/>
    <w:rsid w:val="000229DB"/>
    <w:rsid w:val="00033405"/>
    <w:rsid w:val="000771AA"/>
    <w:rsid w:val="001158DE"/>
    <w:rsid w:val="001378C2"/>
    <w:rsid w:val="0016343C"/>
    <w:rsid w:val="001C0B4F"/>
    <w:rsid w:val="00233749"/>
    <w:rsid w:val="002B0091"/>
    <w:rsid w:val="002D2504"/>
    <w:rsid w:val="002D612B"/>
    <w:rsid w:val="00321FEB"/>
    <w:rsid w:val="003266DC"/>
    <w:rsid w:val="00343BCC"/>
    <w:rsid w:val="00373EDB"/>
    <w:rsid w:val="00382365"/>
    <w:rsid w:val="00384A3D"/>
    <w:rsid w:val="0038623D"/>
    <w:rsid w:val="003A5F97"/>
    <w:rsid w:val="0046150D"/>
    <w:rsid w:val="0047598E"/>
    <w:rsid w:val="004904A2"/>
    <w:rsid w:val="00540E41"/>
    <w:rsid w:val="0056354D"/>
    <w:rsid w:val="00594771"/>
    <w:rsid w:val="005F6224"/>
    <w:rsid w:val="00600E31"/>
    <w:rsid w:val="00602DD6"/>
    <w:rsid w:val="00623F97"/>
    <w:rsid w:val="00641DF0"/>
    <w:rsid w:val="00673B75"/>
    <w:rsid w:val="006B0F7C"/>
    <w:rsid w:val="006D3935"/>
    <w:rsid w:val="00736A2C"/>
    <w:rsid w:val="00742C10"/>
    <w:rsid w:val="007B588D"/>
    <w:rsid w:val="007D257E"/>
    <w:rsid w:val="00814A17"/>
    <w:rsid w:val="00880ABF"/>
    <w:rsid w:val="00884D96"/>
    <w:rsid w:val="008A2695"/>
    <w:rsid w:val="008E228E"/>
    <w:rsid w:val="008E5EA2"/>
    <w:rsid w:val="00956E05"/>
    <w:rsid w:val="00961712"/>
    <w:rsid w:val="009652DB"/>
    <w:rsid w:val="00987B02"/>
    <w:rsid w:val="009C2ED0"/>
    <w:rsid w:val="009D0859"/>
    <w:rsid w:val="009D7F04"/>
    <w:rsid w:val="009F7258"/>
    <w:rsid w:val="00A1067F"/>
    <w:rsid w:val="00A26B97"/>
    <w:rsid w:val="00A27FE0"/>
    <w:rsid w:val="00A55AC6"/>
    <w:rsid w:val="00A801CE"/>
    <w:rsid w:val="00A80472"/>
    <w:rsid w:val="00A95F93"/>
    <w:rsid w:val="00AD7298"/>
    <w:rsid w:val="00AF235E"/>
    <w:rsid w:val="00AF28AB"/>
    <w:rsid w:val="00B34C6F"/>
    <w:rsid w:val="00B56FCE"/>
    <w:rsid w:val="00BD2272"/>
    <w:rsid w:val="00BE2E7D"/>
    <w:rsid w:val="00BE47DC"/>
    <w:rsid w:val="00C33084"/>
    <w:rsid w:val="00C551B7"/>
    <w:rsid w:val="00C815B0"/>
    <w:rsid w:val="00CC7A8A"/>
    <w:rsid w:val="00D00001"/>
    <w:rsid w:val="00D22D6F"/>
    <w:rsid w:val="00D629F4"/>
    <w:rsid w:val="00D836DF"/>
    <w:rsid w:val="00DA6D67"/>
    <w:rsid w:val="00DE5653"/>
    <w:rsid w:val="00EA4CBF"/>
    <w:rsid w:val="00EA7AEE"/>
    <w:rsid w:val="00EC1875"/>
    <w:rsid w:val="00EE6E0A"/>
    <w:rsid w:val="00FB108F"/>
    <w:rsid w:val="00FD0D53"/>
    <w:rsid w:val="00FE6066"/>
    <w:rsid w:val="00FE654E"/>
    <w:rsid w:val="00FF3D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961712"/>
    <w:rPr>
      <w:color w:val="0000FF"/>
      <w:u w:val="single"/>
    </w:rPr>
  </w:style>
  <w:style w:type="paragraph" w:styleId="Textodenotaderodap">
    <w:name w:val="footnote text"/>
    <w:basedOn w:val="Normal"/>
    <w:link w:val="TextodenotaderodapChar"/>
    <w:semiHidden/>
    <w:rsid w:val="00961712"/>
    <w:pPr>
      <w:spacing w:after="0" w:line="240" w:lineRule="auto"/>
    </w:pPr>
    <w:rPr>
      <w:rFonts w:ascii="Times New Roman" w:eastAsia="Times New Roman" w:hAnsi="Times New Roman" w:cs="Times New Roman"/>
      <w:sz w:val="20"/>
      <w:szCs w:val="20"/>
      <w:lang w:val="x-none" w:eastAsia="x-none"/>
    </w:rPr>
  </w:style>
  <w:style w:type="character" w:customStyle="1" w:styleId="TextodenotaderodapChar">
    <w:name w:val="Texto de nota de rodapé Char"/>
    <w:basedOn w:val="Fontepargpadro"/>
    <w:link w:val="Textodenotaderodap"/>
    <w:semiHidden/>
    <w:rsid w:val="00961712"/>
    <w:rPr>
      <w:rFonts w:ascii="Times New Roman" w:eastAsia="Times New Roman" w:hAnsi="Times New Roman" w:cs="Times New Roman"/>
      <w:sz w:val="20"/>
      <w:szCs w:val="20"/>
      <w:lang w:val="x-none" w:eastAsia="x-none"/>
    </w:rPr>
  </w:style>
  <w:style w:type="character" w:styleId="Refdenotaderodap">
    <w:name w:val="footnote reference"/>
    <w:semiHidden/>
    <w:rsid w:val="00961712"/>
    <w:rPr>
      <w:vertAlign w:val="superscript"/>
    </w:rPr>
  </w:style>
  <w:style w:type="paragraph" w:styleId="Cabealho">
    <w:name w:val="header"/>
    <w:basedOn w:val="Normal"/>
    <w:link w:val="CabealhoChar"/>
    <w:uiPriority w:val="99"/>
    <w:unhideWhenUsed/>
    <w:rsid w:val="0096171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1712"/>
  </w:style>
  <w:style w:type="paragraph" w:styleId="Rodap">
    <w:name w:val="footer"/>
    <w:basedOn w:val="Normal"/>
    <w:link w:val="RodapChar"/>
    <w:uiPriority w:val="99"/>
    <w:unhideWhenUsed/>
    <w:rsid w:val="00961712"/>
    <w:pPr>
      <w:tabs>
        <w:tab w:val="center" w:pos="4252"/>
        <w:tab w:val="right" w:pos="8504"/>
      </w:tabs>
      <w:spacing w:after="0" w:line="240" w:lineRule="auto"/>
    </w:pPr>
  </w:style>
  <w:style w:type="character" w:customStyle="1" w:styleId="RodapChar">
    <w:name w:val="Rodapé Char"/>
    <w:basedOn w:val="Fontepargpadro"/>
    <w:link w:val="Rodap"/>
    <w:uiPriority w:val="99"/>
    <w:rsid w:val="00961712"/>
  </w:style>
  <w:style w:type="paragraph" w:styleId="NormalWeb">
    <w:name w:val="Normal (Web)"/>
    <w:basedOn w:val="Normal"/>
    <w:uiPriority w:val="99"/>
    <w:unhideWhenUsed/>
    <w:rsid w:val="004904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4904A2"/>
  </w:style>
  <w:style w:type="paragraph" w:styleId="Textodebalo">
    <w:name w:val="Balloon Text"/>
    <w:basedOn w:val="Normal"/>
    <w:link w:val="TextodebaloChar"/>
    <w:uiPriority w:val="99"/>
    <w:semiHidden/>
    <w:unhideWhenUsed/>
    <w:rsid w:val="00814A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4A17"/>
    <w:rPr>
      <w:rFonts w:ascii="Tahoma" w:hAnsi="Tahoma" w:cs="Tahoma"/>
      <w:sz w:val="16"/>
      <w:szCs w:val="16"/>
    </w:rPr>
  </w:style>
  <w:style w:type="table" w:styleId="Tabelacomgrade">
    <w:name w:val="Table Grid"/>
    <w:basedOn w:val="Tabelanormal"/>
    <w:uiPriority w:val="39"/>
    <w:rsid w:val="008A26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961712"/>
    <w:rPr>
      <w:color w:val="0000FF"/>
      <w:u w:val="single"/>
    </w:rPr>
  </w:style>
  <w:style w:type="paragraph" w:styleId="Textodenotaderodap">
    <w:name w:val="footnote text"/>
    <w:basedOn w:val="Normal"/>
    <w:link w:val="TextodenotaderodapChar"/>
    <w:semiHidden/>
    <w:rsid w:val="00961712"/>
    <w:pPr>
      <w:spacing w:after="0" w:line="240" w:lineRule="auto"/>
    </w:pPr>
    <w:rPr>
      <w:rFonts w:ascii="Times New Roman" w:eastAsia="Times New Roman" w:hAnsi="Times New Roman" w:cs="Times New Roman"/>
      <w:sz w:val="20"/>
      <w:szCs w:val="20"/>
      <w:lang w:val="x-none" w:eastAsia="x-none"/>
    </w:rPr>
  </w:style>
  <w:style w:type="character" w:customStyle="1" w:styleId="TextodenotaderodapChar">
    <w:name w:val="Texto de nota de rodapé Char"/>
    <w:basedOn w:val="Fontepargpadro"/>
    <w:link w:val="Textodenotaderodap"/>
    <w:semiHidden/>
    <w:rsid w:val="00961712"/>
    <w:rPr>
      <w:rFonts w:ascii="Times New Roman" w:eastAsia="Times New Roman" w:hAnsi="Times New Roman" w:cs="Times New Roman"/>
      <w:sz w:val="20"/>
      <w:szCs w:val="20"/>
      <w:lang w:val="x-none" w:eastAsia="x-none"/>
    </w:rPr>
  </w:style>
  <w:style w:type="character" w:styleId="Refdenotaderodap">
    <w:name w:val="footnote reference"/>
    <w:semiHidden/>
    <w:rsid w:val="00961712"/>
    <w:rPr>
      <w:vertAlign w:val="superscript"/>
    </w:rPr>
  </w:style>
  <w:style w:type="paragraph" w:styleId="Cabealho">
    <w:name w:val="header"/>
    <w:basedOn w:val="Normal"/>
    <w:link w:val="CabealhoChar"/>
    <w:uiPriority w:val="99"/>
    <w:unhideWhenUsed/>
    <w:rsid w:val="0096171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1712"/>
  </w:style>
  <w:style w:type="paragraph" w:styleId="Rodap">
    <w:name w:val="footer"/>
    <w:basedOn w:val="Normal"/>
    <w:link w:val="RodapChar"/>
    <w:uiPriority w:val="99"/>
    <w:unhideWhenUsed/>
    <w:rsid w:val="00961712"/>
    <w:pPr>
      <w:tabs>
        <w:tab w:val="center" w:pos="4252"/>
        <w:tab w:val="right" w:pos="8504"/>
      </w:tabs>
      <w:spacing w:after="0" w:line="240" w:lineRule="auto"/>
    </w:pPr>
  </w:style>
  <w:style w:type="character" w:customStyle="1" w:styleId="RodapChar">
    <w:name w:val="Rodapé Char"/>
    <w:basedOn w:val="Fontepargpadro"/>
    <w:link w:val="Rodap"/>
    <w:uiPriority w:val="99"/>
    <w:rsid w:val="00961712"/>
  </w:style>
  <w:style w:type="paragraph" w:styleId="NormalWeb">
    <w:name w:val="Normal (Web)"/>
    <w:basedOn w:val="Normal"/>
    <w:uiPriority w:val="99"/>
    <w:unhideWhenUsed/>
    <w:rsid w:val="004904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4904A2"/>
  </w:style>
  <w:style w:type="paragraph" w:styleId="Textodebalo">
    <w:name w:val="Balloon Text"/>
    <w:basedOn w:val="Normal"/>
    <w:link w:val="TextodebaloChar"/>
    <w:uiPriority w:val="99"/>
    <w:semiHidden/>
    <w:unhideWhenUsed/>
    <w:rsid w:val="00814A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4A17"/>
    <w:rPr>
      <w:rFonts w:ascii="Tahoma" w:hAnsi="Tahoma" w:cs="Tahoma"/>
      <w:sz w:val="16"/>
      <w:szCs w:val="16"/>
    </w:rPr>
  </w:style>
  <w:style w:type="table" w:styleId="Tabelacomgrade">
    <w:name w:val="Table Grid"/>
    <w:basedOn w:val="Tabelanormal"/>
    <w:uiPriority w:val="39"/>
    <w:rsid w:val="008A26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973216">
      <w:bodyDiv w:val="1"/>
      <w:marLeft w:val="0"/>
      <w:marRight w:val="0"/>
      <w:marTop w:val="0"/>
      <w:marBottom w:val="0"/>
      <w:divBdr>
        <w:top w:val="none" w:sz="0" w:space="0" w:color="auto"/>
        <w:left w:val="none" w:sz="0" w:space="0" w:color="auto"/>
        <w:bottom w:val="none" w:sz="0" w:space="0" w:color="auto"/>
        <w:right w:val="none" w:sz="0" w:space="0" w:color="auto"/>
      </w:divBdr>
    </w:div>
    <w:div w:id="1907373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ortaleducacao.com.br/educacao/artigos/48764/referencias-bibliograficas-tiradas-na-internet-como-colocar-no-trabalho"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evistaescola.abril.com.br/lingua-portuguesa/pratica-pedagogica/debater-opinar-estimulam-leitura-escrita-423497.shtml"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mailto:analucia.sc1@hotmail.com" TargetMode="External"/><Relationship Id="rId1" Type="http://schemas.openxmlformats.org/officeDocument/2006/relationships/hyperlink" Target="mailto:eemcd@sed.m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11D46-2B00-49CE-A942-321526931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4383</Words>
  <Characters>23673</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Lúcia</dc:creator>
  <cp:lastModifiedBy>Casa</cp:lastModifiedBy>
  <cp:revision>32</cp:revision>
  <dcterms:created xsi:type="dcterms:W3CDTF">2016-12-05T04:59:00Z</dcterms:created>
  <dcterms:modified xsi:type="dcterms:W3CDTF">2016-12-05T10:26:00Z</dcterms:modified>
</cp:coreProperties>
</file>