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F6C" w:rsidRDefault="00F82F6C">
      <w:pPr>
        <w:pStyle w:val="Standard"/>
        <w:spacing w:line="360" w:lineRule="auto"/>
        <w:jc w:val="center"/>
        <w:rPr>
          <w:rFonts w:ascii="Times New Roman" w:hAnsi="Times New Roman" w:cs="Times New Roman"/>
          <w:b/>
          <w:bCs/>
          <w:caps/>
          <w:sz w:val="30"/>
          <w:szCs w:val="30"/>
        </w:rPr>
      </w:pPr>
    </w:p>
    <w:p w:rsidR="00B14F51" w:rsidRDefault="00EE36BA">
      <w:pPr>
        <w:pStyle w:val="Standard"/>
        <w:spacing w:line="360" w:lineRule="auto"/>
        <w:jc w:val="center"/>
      </w:pPr>
      <w:r>
        <w:rPr>
          <w:rFonts w:ascii="Times New Roman" w:hAnsi="Times New Roman" w:cs="Times New Roman"/>
          <w:b/>
          <w:bCs/>
          <w:caps/>
          <w:sz w:val="30"/>
          <w:szCs w:val="30"/>
        </w:rPr>
        <w:t xml:space="preserve"> DISCUSSÕES DE PROFESSORES QUE ENSINAM MATEMÁTICA EM UM ENCONTRO DE UM GRUPO DE TRABALHO</w:t>
      </w:r>
    </w:p>
    <w:p w:rsidR="00B14F51" w:rsidRDefault="00B14F51">
      <w:pPr>
        <w:pStyle w:val="Standard"/>
        <w:spacing w:line="360" w:lineRule="auto"/>
        <w:jc w:val="center"/>
        <w:rPr>
          <w:rFonts w:ascii="Times New Roman" w:hAnsi="Times New Roman" w:cs="Times New Roman"/>
          <w:b/>
          <w:bCs/>
          <w:sz w:val="30"/>
          <w:szCs w:val="30"/>
        </w:rPr>
      </w:pPr>
    </w:p>
    <w:p w:rsidR="00B14F51" w:rsidRDefault="00EE36BA">
      <w:pPr>
        <w:pStyle w:val="Standard"/>
        <w:ind w:firstLine="709"/>
        <w:jc w:val="right"/>
        <w:rPr>
          <w:rFonts w:ascii="Times New Roman" w:hAnsi="Times New Roman"/>
          <w:i/>
          <w:iCs/>
        </w:rPr>
      </w:pPr>
      <w:r>
        <w:rPr>
          <w:rFonts w:ascii="Times New Roman" w:hAnsi="Times New Roman"/>
          <w:i/>
          <w:iCs/>
        </w:rPr>
        <w:t>Elaine Cristina Braga Ovando</w:t>
      </w:r>
      <w:r>
        <w:rPr>
          <w:rFonts w:ascii="Times New Roman" w:hAnsi="Times New Roman"/>
          <w:i/>
          <w:iCs/>
          <w:vertAlign w:val="superscript"/>
        </w:rPr>
        <w:t>1</w:t>
      </w:r>
    </w:p>
    <w:p w:rsidR="00B14F51" w:rsidRDefault="00EE36BA">
      <w:pPr>
        <w:pStyle w:val="Standard"/>
        <w:ind w:firstLine="709"/>
        <w:jc w:val="right"/>
        <w:rPr>
          <w:rFonts w:ascii="Times New Roman" w:hAnsi="Times New Roman"/>
          <w:b/>
          <w:bCs/>
        </w:rPr>
      </w:pPr>
      <w:r>
        <w:rPr>
          <w:rFonts w:ascii="Times New Roman" w:hAnsi="Times New Roman"/>
          <w:i/>
          <w:iCs/>
        </w:rPr>
        <w:t>Universidade Federal do Mato Grosso do Sul - UFMS</w:t>
      </w:r>
    </w:p>
    <w:p w:rsidR="00B14F51" w:rsidRDefault="007273A5">
      <w:pPr>
        <w:pStyle w:val="Standard"/>
        <w:ind w:firstLine="709"/>
        <w:jc w:val="right"/>
      </w:pPr>
      <w:hyperlink r:id="rId7">
        <w:r w:rsidR="00EE36BA">
          <w:rPr>
            <w:rStyle w:val="LinkdaInternet"/>
            <w:rFonts w:ascii="Times New Roman" w:hAnsi="Times New Roman"/>
            <w:i/>
            <w:iCs/>
          </w:rPr>
          <w:t>elaine.doce@gmail.com</w:t>
        </w:r>
      </w:hyperlink>
    </w:p>
    <w:p w:rsidR="00B14F51" w:rsidRDefault="00B14F51">
      <w:pPr>
        <w:pStyle w:val="Standard"/>
        <w:ind w:firstLine="709"/>
        <w:jc w:val="right"/>
        <w:rPr>
          <w:rFonts w:ascii="Times New Roman" w:hAnsi="Times New Roman"/>
          <w:i/>
          <w:iCs/>
        </w:rPr>
      </w:pPr>
    </w:p>
    <w:p w:rsidR="00B14F51" w:rsidRDefault="00EE36BA">
      <w:pPr>
        <w:pStyle w:val="Standard"/>
        <w:ind w:firstLine="709"/>
        <w:jc w:val="right"/>
        <w:rPr>
          <w:rFonts w:ascii="Times New Roman" w:hAnsi="Times New Roman"/>
          <w:i/>
          <w:iCs/>
        </w:rPr>
      </w:pPr>
      <w:r>
        <w:rPr>
          <w:rFonts w:ascii="Times New Roman" w:hAnsi="Times New Roman"/>
          <w:i/>
          <w:iCs/>
        </w:rPr>
        <w:t xml:space="preserve"> João Ricardo Viola dos Santos</w:t>
      </w:r>
      <w:r>
        <w:rPr>
          <w:rFonts w:ascii="Times New Roman" w:hAnsi="Times New Roman"/>
          <w:i/>
          <w:iCs/>
          <w:vertAlign w:val="superscript"/>
        </w:rPr>
        <w:t>2</w:t>
      </w:r>
    </w:p>
    <w:p w:rsidR="00B14F51" w:rsidRDefault="00EE36BA">
      <w:pPr>
        <w:pStyle w:val="Standard"/>
        <w:ind w:firstLine="709"/>
        <w:jc w:val="right"/>
        <w:rPr>
          <w:rFonts w:ascii="Times New Roman" w:hAnsi="Times New Roman"/>
          <w:b/>
          <w:bCs/>
          <w:vertAlign w:val="superscript"/>
        </w:rPr>
      </w:pPr>
      <w:r>
        <w:rPr>
          <w:rFonts w:ascii="Times New Roman" w:hAnsi="Times New Roman"/>
          <w:i/>
          <w:iCs/>
        </w:rPr>
        <w:t>Universidade Federal do Mato Grosso do Sul-UFMS</w:t>
      </w:r>
    </w:p>
    <w:p w:rsidR="00B14F51" w:rsidRDefault="007273A5">
      <w:pPr>
        <w:pStyle w:val="Standard"/>
        <w:ind w:firstLine="709"/>
        <w:jc w:val="right"/>
      </w:pPr>
      <w:hyperlink r:id="rId8">
        <w:r w:rsidR="00EE36BA">
          <w:rPr>
            <w:rStyle w:val="LinkdaInternet"/>
            <w:rFonts w:ascii="Times New Roman" w:hAnsi="Times New Roman" w:cs="Times New Roman"/>
            <w:i/>
            <w:iCs/>
          </w:rPr>
          <w:t>jr.violasantos@gmail.com</w:t>
        </w:r>
      </w:hyperlink>
    </w:p>
    <w:p w:rsidR="00B14F51" w:rsidRDefault="00B14F51">
      <w:pPr>
        <w:pStyle w:val="Standard"/>
        <w:spacing w:line="360" w:lineRule="auto"/>
        <w:jc w:val="both"/>
        <w:rPr>
          <w:rFonts w:ascii="Times New Roman" w:hAnsi="Times New Roman" w:cs="Times New Roman"/>
          <w:bCs/>
        </w:rPr>
      </w:pPr>
    </w:p>
    <w:p w:rsidR="00B14F51" w:rsidRDefault="00B14F51">
      <w:pPr>
        <w:pStyle w:val="Standard"/>
        <w:jc w:val="both"/>
      </w:pPr>
    </w:p>
    <w:p w:rsidR="00B14F51" w:rsidRDefault="00EE36BA">
      <w:pPr>
        <w:pStyle w:val="Standard"/>
        <w:jc w:val="both"/>
        <w:rPr>
          <w:b/>
          <w:bCs/>
        </w:rPr>
      </w:pPr>
      <w:r>
        <w:rPr>
          <w:b/>
          <w:bCs/>
        </w:rPr>
        <w:t>Resumo</w:t>
      </w:r>
    </w:p>
    <w:p w:rsidR="00B14F51" w:rsidRDefault="00B14F51">
      <w:pPr>
        <w:pStyle w:val="Standard"/>
        <w:jc w:val="both"/>
      </w:pPr>
    </w:p>
    <w:p w:rsidR="002E697C" w:rsidRDefault="002E697C">
      <w:pPr>
        <w:pStyle w:val="Standard"/>
        <w:jc w:val="both"/>
      </w:pPr>
    </w:p>
    <w:p w:rsidR="00B14F51" w:rsidRDefault="00EE36BA">
      <w:pPr>
        <w:pStyle w:val="Standard"/>
        <w:jc w:val="both"/>
        <w:rPr>
          <w:rFonts w:ascii="Times New Roman" w:hAnsi="Times New Roman" w:cs="Arial"/>
          <w:sz w:val="20"/>
          <w:szCs w:val="20"/>
        </w:rPr>
      </w:pPr>
      <w:r>
        <w:rPr>
          <w:rFonts w:ascii="Times New Roman" w:hAnsi="Times New Roman"/>
          <w:sz w:val="20"/>
          <w:szCs w:val="20"/>
        </w:rPr>
        <w:t>O objetivo deste artigo é investigar discussões de professores que ensinam matemática em um encontro de um grupo de trabalho</w:t>
      </w:r>
      <w:r w:rsidR="00A16D67">
        <w:rPr>
          <w:rFonts w:ascii="Times New Roman" w:hAnsi="Times New Roman"/>
          <w:sz w:val="20"/>
          <w:szCs w:val="20"/>
        </w:rPr>
        <w:t xml:space="preserve"> (GT)</w:t>
      </w:r>
      <w:r>
        <w:rPr>
          <w:rFonts w:ascii="Times New Roman" w:hAnsi="Times New Roman"/>
          <w:sz w:val="20"/>
          <w:szCs w:val="20"/>
        </w:rPr>
        <w:t>. Esse Grupo de Trabalho foi constituído por professores de matemática da educação básica da Rede Municipal de Educação (REME), que se encontra</w:t>
      </w:r>
      <w:r w:rsidR="00A16D67">
        <w:rPr>
          <w:rFonts w:ascii="Times New Roman" w:hAnsi="Times New Roman"/>
          <w:sz w:val="20"/>
          <w:szCs w:val="20"/>
        </w:rPr>
        <w:t>ra</w:t>
      </w:r>
      <w:r>
        <w:rPr>
          <w:rFonts w:ascii="Times New Roman" w:hAnsi="Times New Roman"/>
          <w:sz w:val="20"/>
          <w:szCs w:val="20"/>
        </w:rPr>
        <w:t>m na UFMS- Universidade Federal de Mato Grosso do Sul, a cada quinze dias</w:t>
      </w:r>
      <w:r w:rsidR="00A16D67">
        <w:rPr>
          <w:rFonts w:ascii="Times New Roman" w:hAnsi="Times New Roman"/>
          <w:sz w:val="20"/>
          <w:szCs w:val="20"/>
        </w:rPr>
        <w:t>, no ano de 2014</w:t>
      </w:r>
      <w:r>
        <w:rPr>
          <w:rFonts w:ascii="Times New Roman" w:hAnsi="Times New Roman"/>
          <w:sz w:val="20"/>
          <w:szCs w:val="20"/>
        </w:rPr>
        <w:t>. Para esse trabalho trazemos um momento referente ao terceiro encontro. Para a realização da análise desse momento nos apoiamos Modelo dos Campos Semânticos</w:t>
      </w:r>
      <w:r w:rsidR="00A16D67">
        <w:rPr>
          <w:rFonts w:ascii="Times New Roman" w:hAnsi="Times New Roman"/>
          <w:sz w:val="20"/>
          <w:szCs w:val="20"/>
        </w:rPr>
        <w:t xml:space="preserve"> (M</w:t>
      </w:r>
      <w:r>
        <w:rPr>
          <w:rFonts w:ascii="Times New Roman" w:hAnsi="Times New Roman"/>
          <w:sz w:val="20"/>
          <w:szCs w:val="20"/>
        </w:rPr>
        <w:t>CS</w:t>
      </w:r>
      <w:r w:rsidR="00A16D67">
        <w:rPr>
          <w:rFonts w:ascii="Times New Roman" w:hAnsi="Times New Roman"/>
          <w:sz w:val="20"/>
          <w:szCs w:val="20"/>
        </w:rPr>
        <w:t>)</w:t>
      </w:r>
      <w:r>
        <w:rPr>
          <w:rFonts w:ascii="Times New Roman" w:hAnsi="Times New Roman"/>
          <w:sz w:val="20"/>
          <w:szCs w:val="20"/>
        </w:rPr>
        <w:t xml:space="preserve">, que nos auxiliará </w:t>
      </w:r>
      <w:r w:rsidR="00A16D67">
        <w:rPr>
          <w:rFonts w:ascii="Times New Roman" w:hAnsi="Times New Roman"/>
          <w:sz w:val="20"/>
          <w:szCs w:val="20"/>
        </w:rPr>
        <w:t>para</w:t>
      </w:r>
      <w:r>
        <w:rPr>
          <w:rFonts w:ascii="Times New Roman" w:hAnsi="Times New Roman"/>
          <w:sz w:val="20"/>
          <w:szCs w:val="20"/>
        </w:rPr>
        <w:t xml:space="preserve"> fazer uma leitura plausível das falas dos professores </w:t>
      </w:r>
      <w:r w:rsidR="00A16D67">
        <w:rPr>
          <w:rFonts w:ascii="Times New Roman" w:hAnsi="Times New Roman"/>
          <w:sz w:val="20"/>
          <w:szCs w:val="20"/>
        </w:rPr>
        <w:t>n</w:t>
      </w:r>
      <w:r>
        <w:rPr>
          <w:rFonts w:ascii="Times New Roman" w:hAnsi="Times New Roman"/>
          <w:sz w:val="20"/>
          <w:szCs w:val="20"/>
        </w:rPr>
        <w:t>esse GT. Essa pesquisa é de cunho qualitativo,</w:t>
      </w:r>
      <w:r w:rsidR="00A13F23">
        <w:rPr>
          <w:rFonts w:ascii="Times New Roman" w:hAnsi="Times New Roman"/>
          <w:sz w:val="20"/>
          <w:szCs w:val="20"/>
        </w:rPr>
        <w:t xml:space="preserve"> </w:t>
      </w:r>
      <w:r>
        <w:rPr>
          <w:rFonts w:ascii="Times New Roman" w:hAnsi="Times New Roman"/>
          <w:sz w:val="20"/>
          <w:szCs w:val="20"/>
        </w:rPr>
        <w:t>sendo os dados catalogados p</w:t>
      </w:r>
      <w:r>
        <w:rPr>
          <w:rFonts w:ascii="Times New Roman" w:hAnsi="Times New Roman" w:cs="Arial"/>
          <w:sz w:val="20"/>
          <w:szCs w:val="20"/>
        </w:rPr>
        <w:t>or meio de gravações de vídeo e áudio. Para este trabalho, um recorte da nossa pesquisa de mestrado, apresentaremos alguns aspectos e características d</w:t>
      </w:r>
      <w:r w:rsidR="00A16D67">
        <w:rPr>
          <w:rFonts w:ascii="Times New Roman" w:hAnsi="Times New Roman" w:cs="Arial"/>
          <w:sz w:val="20"/>
          <w:szCs w:val="20"/>
        </w:rPr>
        <w:t>o</w:t>
      </w:r>
      <w:r>
        <w:rPr>
          <w:rFonts w:ascii="Times New Roman" w:hAnsi="Times New Roman" w:cs="Arial"/>
          <w:sz w:val="20"/>
          <w:szCs w:val="20"/>
        </w:rPr>
        <w:t xml:space="preserve"> Grupo de Trabalho</w:t>
      </w:r>
      <w:r w:rsidR="00A16D67">
        <w:rPr>
          <w:rFonts w:ascii="Times New Roman" w:hAnsi="Times New Roman" w:cs="Arial"/>
          <w:sz w:val="20"/>
          <w:szCs w:val="20"/>
        </w:rPr>
        <w:t xml:space="preserve">, no qual, em nossa leitura, se constitui como um espaço de formação para professores que ensinam matemática. </w:t>
      </w:r>
    </w:p>
    <w:p w:rsidR="00A16D67" w:rsidRDefault="00A16D67">
      <w:pPr>
        <w:pStyle w:val="Standard"/>
        <w:jc w:val="both"/>
        <w:rPr>
          <w:rFonts w:ascii="Times New Roman" w:hAnsi="Times New Roman"/>
          <w:sz w:val="20"/>
          <w:szCs w:val="20"/>
        </w:rPr>
      </w:pPr>
    </w:p>
    <w:p w:rsidR="00B14F51" w:rsidRDefault="00EE36BA">
      <w:pPr>
        <w:pStyle w:val="Standard"/>
        <w:spacing w:line="360" w:lineRule="auto"/>
        <w:jc w:val="both"/>
        <w:rPr>
          <w:sz w:val="20"/>
          <w:szCs w:val="20"/>
        </w:rPr>
      </w:pPr>
      <w:r>
        <w:rPr>
          <w:rFonts w:ascii="Times New Roman" w:hAnsi="Times New Roman" w:cs="Times New Roman"/>
          <w:b/>
          <w:bCs/>
          <w:sz w:val="20"/>
          <w:szCs w:val="20"/>
        </w:rPr>
        <w:t>Palavras-chave:</w:t>
      </w:r>
      <w:r>
        <w:rPr>
          <w:rFonts w:ascii="Times New Roman" w:hAnsi="Times New Roman" w:cs="Times New Roman"/>
          <w:sz w:val="20"/>
          <w:szCs w:val="20"/>
        </w:rPr>
        <w:t xml:space="preserve"> </w:t>
      </w:r>
      <w:r>
        <w:rPr>
          <w:rFonts w:ascii="Times New Roman" w:hAnsi="Times New Roman" w:cs="Arial"/>
          <w:color w:val="000000"/>
          <w:sz w:val="20"/>
          <w:szCs w:val="20"/>
        </w:rPr>
        <w:t xml:space="preserve">Prática profissional, </w:t>
      </w:r>
      <w:r>
        <w:rPr>
          <w:rFonts w:ascii="Times New Roman" w:hAnsi="Times New Roman" w:cs="Arial"/>
          <w:sz w:val="20"/>
          <w:szCs w:val="20"/>
        </w:rPr>
        <w:t>Grupo de Trabalho, Modelo dos Campos Semânticos.</w:t>
      </w:r>
    </w:p>
    <w:p w:rsidR="00B14F51" w:rsidRDefault="00B14F51">
      <w:pPr>
        <w:pStyle w:val="Standard"/>
        <w:spacing w:line="360" w:lineRule="auto"/>
        <w:jc w:val="both"/>
        <w:rPr>
          <w:sz w:val="20"/>
          <w:szCs w:val="20"/>
        </w:rPr>
      </w:pPr>
    </w:p>
    <w:p w:rsidR="00B14F51" w:rsidRDefault="00B14F51">
      <w:pPr>
        <w:pStyle w:val="Standard"/>
        <w:spacing w:line="360" w:lineRule="auto"/>
        <w:jc w:val="both"/>
        <w:rPr>
          <w:rFonts w:ascii="Times New Roman" w:hAnsi="Times New Roman" w:cs="Arial"/>
          <w:b/>
          <w:bCs/>
        </w:rPr>
      </w:pPr>
    </w:p>
    <w:p w:rsidR="00B14F51" w:rsidRDefault="00EE36BA">
      <w:pPr>
        <w:pStyle w:val="Standard"/>
        <w:spacing w:line="360" w:lineRule="auto"/>
        <w:jc w:val="both"/>
      </w:pPr>
      <w:r>
        <w:rPr>
          <w:rFonts w:ascii="Times New Roman" w:hAnsi="Times New Roman" w:cs="Arial"/>
          <w:b/>
          <w:bCs/>
        </w:rPr>
        <w:t>1- Introdução</w:t>
      </w:r>
    </w:p>
    <w:p w:rsidR="00F82F6C" w:rsidRDefault="00EE36BA">
      <w:pPr>
        <w:pStyle w:val="Standard"/>
        <w:spacing w:line="360" w:lineRule="auto"/>
        <w:jc w:val="both"/>
        <w:rPr>
          <w:rFonts w:ascii="Times New Roman" w:hAnsi="Times New Roman"/>
        </w:rPr>
      </w:pPr>
      <w:r>
        <w:rPr>
          <w:rFonts w:ascii="Times New Roman" w:hAnsi="Times New Roman"/>
        </w:rPr>
        <w:tab/>
      </w:r>
    </w:p>
    <w:p w:rsidR="00B14F51" w:rsidRDefault="00EE36BA" w:rsidP="00F82F6C">
      <w:pPr>
        <w:pStyle w:val="Standard"/>
        <w:spacing w:line="360" w:lineRule="auto"/>
        <w:ind w:firstLine="720"/>
        <w:jc w:val="both"/>
      </w:pPr>
      <w:r>
        <w:rPr>
          <w:rFonts w:ascii="Times New Roman" w:hAnsi="Times New Roman"/>
        </w:rPr>
        <w:t xml:space="preserve">Essa pesquisa de mestrado, ainda em andamento, é fruto de um Projeto de Pesquisa Maior, que ocorreu no Programa de Pós-Graduação da Universidade Federal de Mato Grosso do Sul (UFMS), </w:t>
      </w:r>
      <w:r w:rsidR="00A16D67">
        <w:rPr>
          <w:rFonts w:ascii="Times New Roman" w:hAnsi="Times New Roman"/>
        </w:rPr>
        <w:t xml:space="preserve">no </w:t>
      </w:r>
      <w:r>
        <w:rPr>
          <w:rFonts w:ascii="Times New Roman" w:hAnsi="Times New Roman"/>
        </w:rPr>
        <w:t xml:space="preserve">Grupo de Pesquisa em Formação, Avaliação e Educação </w:t>
      </w:r>
      <w:proofErr w:type="gramStart"/>
      <w:r>
        <w:rPr>
          <w:rFonts w:ascii="Times New Roman" w:hAnsi="Times New Roman"/>
        </w:rPr>
        <w:t>Matemática</w:t>
      </w:r>
      <w:proofErr w:type="gramEnd"/>
      <w:r>
        <w:rPr>
          <w:rFonts w:ascii="Times New Roman" w:hAnsi="Times New Roman"/>
        </w:rPr>
        <w:t xml:space="preserve"> (FAEM), da Universidade Federal de Mato Grosso do Sul, e o Grupo de Estudo e Pesquisa em Educação Matemática e Avaliação (GEPEMA), da Universidade Estadual de Londrina.  O objetivo geral desse projeto é </w:t>
      </w:r>
      <w:r>
        <w:rPr>
          <w:rFonts w:ascii="Times New Roman" w:hAnsi="Times New Roman" w:cs="Arial"/>
          <w:color w:val="000000"/>
        </w:rPr>
        <w:t xml:space="preserve">investigar potencialidades da análise da produção escrita para o desenvolvimento profissional de professores que ensinam Matemática. Ao se colocarem </w:t>
      </w:r>
      <w:r w:rsidR="00A16D67">
        <w:rPr>
          <w:rFonts w:ascii="Times New Roman" w:hAnsi="Times New Roman" w:cs="Arial"/>
          <w:color w:val="000000"/>
        </w:rPr>
        <w:t>nos</w:t>
      </w:r>
      <w:r>
        <w:rPr>
          <w:rFonts w:ascii="Times New Roman" w:hAnsi="Times New Roman" w:cs="Arial"/>
          <w:color w:val="000000"/>
        </w:rPr>
        <w:t xml:space="preserve"> </w:t>
      </w:r>
      <w:r>
        <w:rPr>
          <w:rFonts w:ascii="Times New Roman" w:hAnsi="Times New Roman" w:cs="Arial"/>
          <w:color w:val="000000"/>
        </w:rPr>
        <w:lastRenderedPageBreak/>
        <w:t>movimentos de pesquisa desse projeto, membros do FAEM, ao longo desses três anos, realizaram trabalhos de pesquisa</w:t>
      </w:r>
      <w:r w:rsidR="00A16D67">
        <w:rPr>
          <w:rFonts w:ascii="Times New Roman" w:hAnsi="Times New Roman" w:cs="Arial"/>
          <w:color w:val="000000"/>
        </w:rPr>
        <w:t>,</w:t>
      </w:r>
      <w:r>
        <w:rPr>
          <w:rFonts w:ascii="Times New Roman" w:hAnsi="Times New Roman" w:cs="Arial"/>
          <w:color w:val="000000"/>
        </w:rPr>
        <w:t xml:space="preserve"> que envolviam a temática da produção escrita e a formação continuada de professores que ensinam matemática. </w:t>
      </w:r>
    </w:p>
    <w:p w:rsidR="00B14F51" w:rsidRDefault="00EE36BA">
      <w:pPr>
        <w:pStyle w:val="Standard"/>
        <w:spacing w:line="360" w:lineRule="auto"/>
        <w:jc w:val="both"/>
      </w:pPr>
      <w:r>
        <w:rPr>
          <w:rFonts w:ascii="Times New Roman" w:hAnsi="Times New Roman" w:cs="Arial"/>
          <w:color w:val="000000"/>
        </w:rPr>
        <w:tab/>
        <w:t xml:space="preserve">Nossa dissertação de mestrado tem por objetivo investigar processos em que professores </w:t>
      </w:r>
      <w:r w:rsidR="00A16D67">
        <w:rPr>
          <w:rFonts w:ascii="Times New Roman" w:hAnsi="Times New Roman" w:cs="Arial"/>
          <w:color w:val="000000"/>
        </w:rPr>
        <w:t xml:space="preserve">que ensinam </w:t>
      </w:r>
      <w:r>
        <w:rPr>
          <w:rFonts w:ascii="Times New Roman" w:hAnsi="Times New Roman" w:cs="Arial"/>
          <w:color w:val="000000"/>
        </w:rPr>
        <w:t xml:space="preserve">matemática elaboram, discutem, </w:t>
      </w:r>
      <w:proofErr w:type="gramStart"/>
      <w:r>
        <w:rPr>
          <w:rFonts w:ascii="Times New Roman" w:hAnsi="Times New Roman" w:cs="Arial"/>
          <w:color w:val="000000"/>
        </w:rPr>
        <w:t>implementam</w:t>
      </w:r>
      <w:proofErr w:type="gramEnd"/>
      <w:r>
        <w:rPr>
          <w:rFonts w:ascii="Times New Roman" w:hAnsi="Times New Roman" w:cs="Arial"/>
          <w:color w:val="000000"/>
        </w:rPr>
        <w:t xml:space="preserve"> e escrevem a respeito de suas práticas profissionais. Neste artigo, um recorte desta dissertação, nosso objetivo é</w:t>
      </w:r>
      <w:proofErr w:type="gramStart"/>
      <w:r>
        <w:rPr>
          <w:rFonts w:ascii="Times New Roman" w:hAnsi="Times New Roman" w:cs="Arial"/>
          <w:color w:val="000000"/>
        </w:rPr>
        <w:t xml:space="preserve"> </w:t>
      </w:r>
      <w:r>
        <w:rPr>
          <w:rFonts w:ascii="Times New Roman" w:hAnsi="Times New Roman"/>
          <w:sz w:val="20"/>
          <w:szCs w:val="20"/>
        </w:rPr>
        <w:t xml:space="preserve"> </w:t>
      </w:r>
      <w:proofErr w:type="gramEnd"/>
      <w:r>
        <w:rPr>
          <w:rFonts w:ascii="Times New Roman" w:hAnsi="Times New Roman"/>
        </w:rPr>
        <w:t>investigar discussões de professores que ensinam matemática em um encontro de um grupo de trabalho.</w:t>
      </w:r>
    </w:p>
    <w:p w:rsidR="00B14F51" w:rsidRDefault="00EE36BA" w:rsidP="00A16D67">
      <w:pPr>
        <w:pStyle w:val="Standard"/>
        <w:spacing w:line="360" w:lineRule="auto"/>
        <w:ind w:firstLine="720"/>
        <w:jc w:val="both"/>
      </w:pPr>
      <w:r>
        <w:rPr>
          <w:rFonts w:ascii="Times New Roman" w:hAnsi="Times New Roman" w:cs="Arial"/>
          <w:color w:val="000000"/>
        </w:rPr>
        <w:t xml:space="preserve">No desenvolvimento do </w:t>
      </w:r>
      <w:r w:rsidR="00A16D67">
        <w:rPr>
          <w:rFonts w:ascii="Times New Roman" w:hAnsi="Times New Roman" w:cs="Arial"/>
          <w:color w:val="000000"/>
        </w:rPr>
        <w:t>p</w:t>
      </w:r>
      <w:r>
        <w:rPr>
          <w:rFonts w:ascii="Times New Roman" w:hAnsi="Times New Roman" w:cs="Arial"/>
          <w:color w:val="000000"/>
        </w:rPr>
        <w:t xml:space="preserve">rojeto </w:t>
      </w:r>
      <w:r w:rsidR="00A16D67">
        <w:rPr>
          <w:rFonts w:ascii="Times New Roman" w:hAnsi="Times New Roman" w:cs="Arial"/>
          <w:color w:val="000000"/>
        </w:rPr>
        <w:t xml:space="preserve">maior </w:t>
      </w:r>
      <w:r>
        <w:rPr>
          <w:rFonts w:ascii="Times New Roman" w:hAnsi="Times New Roman" w:cs="Arial"/>
          <w:color w:val="000000"/>
        </w:rPr>
        <w:t>de pesquisa, outras quatro dissertações já foram concluídas, as quais buscaram: analisar conhecimentos específicos da docência de professores que ensinam matemática em um grupo de trabalho (WESLEY DA SILVA, 2015); discutir o que é comentado entre os professores dentro de um grupo de trabalho, quando se analisa dificuldades encontradas pelos alunos ao resolver problemas de matemática, bem como as dificuldades dos professores em lidar com diversidades culturais dos mesmos</w:t>
      </w:r>
      <w:r w:rsidR="00A16D67">
        <w:rPr>
          <w:rFonts w:ascii="Times New Roman" w:hAnsi="Times New Roman" w:cs="Arial"/>
          <w:color w:val="000000"/>
        </w:rPr>
        <w:t xml:space="preserve"> (BRITTO, 2015)</w:t>
      </w:r>
      <w:r>
        <w:rPr>
          <w:rFonts w:ascii="Times New Roman" w:hAnsi="Times New Roman" w:cs="Arial"/>
          <w:color w:val="000000"/>
        </w:rPr>
        <w:t>; investigações de aspectos das práticas profissionais de professores que ensinam Matemática e que analisam produções escritas de alunos</w:t>
      </w:r>
      <w:r w:rsidR="00A16D67">
        <w:rPr>
          <w:rFonts w:ascii="Times New Roman" w:hAnsi="Times New Roman" w:cs="Arial"/>
          <w:color w:val="000000"/>
        </w:rPr>
        <w:t xml:space="preserve"> (</w:t>
      </w:r>
      <w:proofErr w:type="gramStart"/>
      <w:r w:rsidR="00A16D67">
        <w:rPr>
          <w:rFonts w:ascii="Times New Roman" w:hAnsi="Times New Roman" w:cs="Arial"/>
          <w:color w:val="000000"/>
        </w:rPr>
        <w:t>SANTOS, 2016</w:t>
      </w:r>
      <w:proofErr w:type="gramEnd"/>
      <w:r w:rsidR="00A16D67">
        <w:rPr>
          <w:rFonts w:ascii="Times New Roman" w:hAnsi="Times New Roman" w:cs="Arial"/>
          <w:color w:val="000000"/>
        </w:rPr>
        <w:t xml:space="preserve">); </w:t>
      </w:r>
      <w:r>
        <w:rPr>
          <w:rFonts w:ascii="Times New Roman" w:hAnsi="Times New Roman" w:cs="Arial"/>
          <w:color w:val="000000"/>
        </w:rPr>
        <w:t>e, aspectos da formação em serviço de professores que ensinam matemática fazendo das produções escritas e produções em vídeos em matemática</w:t>
      </w:r>
      <w:r w:rsidR="00A16D67">
        <w:rPr>
          <w:rFonts w:ascii="Times New Roman" w:hAnsi="Times New Roman" w:cs="Arial"/>
          <w:color w:val="000000"/>
        </w:rPr>
        <w:t xml:space="preserve"> (SANTOS, 2016)</w:t>
      </w:r>
      <w:r>
        <w:rPr>
          <w:rFonts w:ascii="Times New Roman" w:hAnsi="Times New Roman" w:cs="Arial"/>
          <w:color w:val="000000"/>
        </w:rPr>
        <w:t>.</w:t>
      </w:r>
      <w:r w:rsidR="00A16D67">
        <w:rPr>
          <w:rFonts w:ascii="Times New Roman" w:hAnsi="Times New Roman" w:cs="Arial"/>
          <w:color w:val="000000"/>
        </w:rPr>
        <w:t xml:space="preserve"> </w:t>
      </w:r>
      <w:r>
        <w:rPr>
          <w:rFonts w:ascii="Times New Roman" w:hAnsi="Times New Roman" w:cs="Arial"/>
          <w:color w:val="000000"/>
        </w:rPr>
        <w:t>Entre outras considerações, os autores dessas pesquisas apontam que o GT se constitui como um apoio para a prática profissional dos professores, por meio das discussões coletivas que nele acontecem</w:t>
      </w:r>
      <w:r w:rsidR="00A16D67">
        <w:rPr>
          <w:rFonts w:ascii="Times New Roman" w:hAnsi="Times New Roman" w:cs="Arial"/>
          <w:color w:val="000000"/>
        </w:rPr>
        <w:t>.</w:t>
      </w:r>
      <w:r>
        <w:rPr>
          <w:rFonts w:ascii="Times New Roman" w:hAnsi="Times New Roman" w:cs="Arial"/>
          <w:color w:val="000000"/>
        </w:rPr>
        <w:t xml:space="preserve">  </w:t>
      </w:r>
    </w:p>
    <w:p w:rsidR="00B14F51" w:rsidRPr="00A16D67" w:rsidRDefault="00EE36BA" w:rsidP="00A16D67">
      <w:pPr>
        <w:pStyle w:val="Standard"/>
        <w:spacing w:line="360" w:lineRule="auto"/>
        <w:ind w:firstLine="709"/>
        <w:jc w:val="both"/>
      </w:pPr>
      <w:r>
        <w:rPr>
          <w:rFonts w:ascii="Times New Roman" w:hAnsi="Times New Roman" w:cs="Arial"/>
          <w:color w:val="000000"/>
        </w:rPr>
        <w:t xml:space="preserve">Para </w:t>
      </w:r>
      <w:r w:rsidR="00A16D67">
        <w:rPr>
          <w:rFonts w:ascii="Times New Roman" w:hAnsi="Times New Roman" w:cs="Arial"/>
          <w:color w:val="000000"/>
        </w:rPr>
        <w:t>Santos (2016)</w:t>
      </w:r>
      <w:r>
        <w:rPr>
          <w:rFonts w:ascii="Times New Roman" w:hAnsi="Times New Roman" w:cs="Arial"/>
          <w:color w:val="000000"/>
        </w:rPr>
        <w:t xml:space="preserve"> o GT se caracteriza como espaço formativo, no qual os professores se movimentam em suas indi</w:t>
      </w:r>
      <w:r w:rsidR="00A16D67">
        <w:rPr>
          <w:rFonts w:ascii="Times New Roman" w:hAnsi="Times New Roman" w:cs="Arial"/>
          <w:color w:val="000000"/>
        </w:rPr>
        <w:t>vidualidades e particularidades,</w:t>
      </w:r>
      <w:r>
        <w:rPr>
          <w:rFonts w:ascii="Times New Roman" w:hAnsi="Times New Roman" w:cs="Arial"/>
          <w:color w:val="000000"/>
        </w:rPr>
        <w:t xml:space="preserve"> e modos de operar em determinadas situações. Para </w:t>
      </w:r>
      <w:proofErr w:type="spellStart"/>
      <w:r>
        <w:rPr>
          <w:rFonts w:ascii="Times New Roman" w:hAnsi="Times New Roman" w:cs="Arial"/>
          <w:color w:val="000000"/>
        </w:rPr>
        <w:t>B</w:t>
      </w:r>
      <w:r w:rsidR="00A16D67">
        <w:rPr>
          <w:rFonts w:ascii="Times New Roman" w:hAnsi="Times New Roman" w:cs="Arial"/>
          <w:color w:val="000000"/>
        </w:rPr>
        <w:t>orsoi</w:t>
      </w:r>
      <w:proofErr w:type="spellEnd"/>
      <w:r w:rsidR="00A16D67">
        <w:rPr>
          <w:rFonts w:ascii="Times New Roman" w:hAnsi="Times New Roman" w:cs="Arial"/>
          <w:color w:val="000000"/>
        </w:rPr>
        <w:t xml:space="preserve"> (</w:t>
      </w:r>
      <w:r>
        <w:rPr>
          <w:rFonts w:ascii="Times New Roman" w:hAnsi="Times New Roman" w:cs="Arial"/>
          <w:color w:val="000000"/>
        </w:rPr>
        <w:t>2015</w:t>
      </w:r>
      <w:r w:rsidR="00A16D67">
        <w:rPr>
          <w:rFonts w:ascii="Times New Roman" w:hAnsi="Times New Roman" w:cs="Arial"/>
          <w:color w:val="000000"/>
        </w:rPr>
        <w:t>, p.10</w:t>
      </w:r>
      <w:r>
        <w:rPr>
          <w:rFonts w:ascii="Times New Roman" w:hAnsi="Times New Roman" w:cs="Arial"/>
          <w:color w:val="000000"/>
        </w:rPr>
        <w:t xml:space="preserve">) </w:t>
      </w:r>
      <w:r w:rsidR="00A16D67">
        <w:rPr>
          <w:rFonts w:ascii="Times New Roman" w:hAnsi="Times New Roman" w:cs="Arial"/>
          <w:color w:val="000000"/>
        </w:rPr>
        <w:t xml:space="preserve">o </w:t>
      </w:r>
      <w:r>
        <w:rPr>
          <w:rFonts w:ascii="Times New Roman" w:hAnsi="Times New Roman" w:cs="Arial"/>
          <w:color w:val="000000"/>
        </w:rPr>
        <w:t xml:space="preserve">GT se caracteriza como </w:t>
      </w:r>
      <w:r w:rsidRPr="00A16D67">
        <w:rPr>
          <w:rFonts w:ascii="Times New Roman" w:hAnsi="Times New Roman" w:cs="Arial"/>
          <w:color w:val="000000"/>
        </w:rPr>
        <w:t>“/.../ espaço formativo que se apresenta como uma possibilidade para a formação (inicial e em serviço) de pro</w:t>
      </w:r>
      <w:r w:rsidR="00A16D67">
        <w:rPr>
          <w:rFonts w:ascii="Times New Roman" w:hAnsi="Times New Roman" w:cs="Arial"/>
          <w:color w:val="000000"/>
        </w:rPr>
        <w:t>fessores que ensinam matemática</w:t>
      </w:r>
      <w:proofErr w:type="gramStart"/>
      <w:r w:rsidRPr="00A16D67">
        <w:rPr>
          <w:rFonts w:ascii="Times New Roman" w:hAnsi="Times New Roman" w:cs="Arial"/>
          <w:color w:val="000000"/>
        </w:rPr>
        <w:t xml:space="preserve">” </w:t>
      </w:r>
      <w:r w:rsidR="00A16D67">
        <w:rPr>
          <w:rFonts w:ascii="Times New Roman" w:hAnsi="Times New Roman" w:cs="Arial"/>
          <w:color w:val="000000"/>
        </w:rPr>
        <w:t>.</w:t>
      </w:r>
      <w:proofErr w:type="gramEnd"/>
    </w:p>
    <w:p w:rsidR="00B14F51" w:rsidRDefault="00EE36BA">
      <w:pPr>
        <w:pStyle w:val="Standard"/>
        <w:spacing w:line="360" w:lineRule="auto"/>
        <w:ind w:firstLine="709"/>
        <w:jc w:val="both"/>
      </w:pPr>
      <w:r>
        <w:rPr>
          <w:rFonts w:ascii="Times New Roman" w:hAnsi="Times New Roman" w:cs="Arial"/>
          <w:color w:val="000000"/>
        </w:rPr>
        <w:tab/>
        <w:t>Para alcançar nosso objetivo</w:t>
      </w:r>
      <w:r w:rsidR="00A16D67">
        <w:rPr>
          <w:rFonts w:ascii="Times New Roman" w:hAnsi="Times New Roman" w:cs="Arial"/>
          <w:color w:val="000000"/>
        </w:rPr>
        <w:t>,</w:t>
      </w:r>
      <w:r>
        <w:rPr>
          <w:rFonts w:ascii="Times New Roman" w:hAnsi="Times New Roman" w:cs="Arial"/>
          <w:color w:val="000000"/>
        </w:rPr>
        <w:t xml:space="preserve"> apresentaremos nossas leituras do processo </w:t>
      </w:r>
      <w:r w:rsidR="00A16D67">
        <w:rPr>
          <w:rFonts w:ascii="Times New Roman" w:hAnsi="Times New Roman" w:cs="Arial"/>
          <w:color w:val="000000"/>
        </w:rPr>
        <w:t>em que professores que ensinam matemática vivenciaram no GT de 201</w:t>
      </w:r>
      <w:r w:rsidR="00E556EC">
        <w:rPr>
          <w:rFonts w:ascii="Times New Roman" w:hAnsi="Times New Roman" w:cs="Arial"/>
          <w:color w:val="000000"/>
        </w:rPr>
        <w:t>5</w:t>
      </w:r>
      <w:r>
        <w:rPr>
          <w:rFonts w:ascii="Times New Roman" w:hAnsi="Times New Roman" w:cs="Arial"/>
          <w:color w:val="000000"/>
        </w:rPr>
        <w:t xml:space="preserve">. </w:t>
      </w:r>
      <w:r w:rsidR="00A16D67">
        <w:rPr>
          <w:rFonts w:ascii="Times New Roman" w:hAnsi="Times New Roman" w:cs="Arial"/>
          <w:color w:val="000000"/>
        </w:rPr>
        <w:t>Apresentamos</w:t>
      </w:r>
      <w:r>
        <w:rPr>
          <w:rFonts w:ascii="Times New Roman" w:hAnsi="Times New Roman" w:cs="Times New Roman"/>
          <w:color w:val="000000"/>
        </w:rPr>
        <w:t xml:space="preserve"> </w:t>
      </w:r>
      <w:r w:rsidR="00A16D67">
        <w:rPr>
          <w:rFonts w:ascii="Times New Roman" w:hAnsi="Times New Roman" w:cs="Times New Roman"/>
          <w:color w:val="000000"/>
        </w:rPr>
        <w:t>u</w:t>
      </w:r>
      <w:r>
        <w:rPr>
          <w:rFonts w:ascii="Times New Roman" w:hAnsi="Times New Roman" w:cs="Times New Roman"/>
          <w:color w:val="000000"/>
        </w:rPr>
        <w:t xml:space="preserve">ma breve descrição do Grupo de Trabalho, </w:t>
      </w:r>
      <w:r w:rsidR="00A16D67">
        <w:rPr>
          <w:rFonts w:ascii="Times New Roman" w:hAnsi="Times New Roman" w:cs="Times New Roman"/>
          <w:color w:val="000000"/>
        </w:rPr>
        <w:t>n</w:t>
      </w:r>
      <w:r>
        <w:rPr>
          <w:rFonts w:ascii="Times New Roman" w:hAnsi="Times New Roman" w:cs="Times New Roman"/>
          <w:color w:val="000000"/>
        </w:rPr>
        <w:t xml:space="preserve">a discussão sobre a noção de leitura plausível e </w:t>
      </w:r>
      <w:r w:rsidR="00A16D67">
        <w:rPr>
          <w:rFonts w:ascii="Times New Roman" w:hAnsi="Times New Roman" w:cs="Times New Roman"/>
          <w:color w:val="000000"/>
        </w:rPr>
        <w:t>u</w:t>
      </w:r>
      <w:r>
        <w:rPr>
          <w:rFonts w:ascii="Times New Roman" w:hAnsi="Times New Roman" w:cs="Times New Roman"/>
          <w:color w:val="000000"/>
        </w:rPr>
        <w:t>ma Leitura Plausível do Terceiro Encontro do GT.</w:t>
      </w:r>
    </w:p>
    <w:p w:rsidR="00B14F51" w:rsidRDefault="00B14F51">
      <w:pPr>
        <w:pStyle w:val="Standard"/>
        <w:spacing w:line="360" w:lineRule="auto"/>
        <w:jc w:val="both"/>
      </w:pPr>
    </w:p>
    <w:p w:rsidR="002E697C" w:rsidRDefault="002E697C">
      <w:pPr>
        <w:pStyle w:val="Standard"/>
        <w:spacing w:line="360" w:lineRule="auto"/>
        <w:jc w:val="both"/>
        <w:rPr>
          <w:rFonts w:ascii="Times New Roman" w:hAnsi="Times New Roman" w:cs="Times New Roman"/>
          <w:b/>
          <w:bCs/>
        </w:rPr>
      </w:pPr>
    </w:p>
    <w:p w:rsidR="002E697C" w:rsidRDefault="002E697C">
      <w:pPr>
        <w:pStyle w:val="Standard"/>
        <w:spacing w:line="360" w:lineRule="auto"/>
        <w:jc w:val="both"/>
        <w:rPr>
          <w:rFonts w:ascii="Times New Roman" w:hAnsi="Times New Roman" w:cs="Times New Roman"/>
          <w:b/>
          <w:bCs/>
        </w:rPr>
      </w:pPr>
    </w:p>
    <w:p w:rsidR="00B14F51" w:rsidRDefault="00EE36BA">
      <w:pPr>
        <w:pStyle w:val="Standard"/>
        <w:spacing w:line="360" w:lineRule="auto"/>
        <w:jc w:val="both"/>
        <w:rPr>
          <w:rFonts w:ascii="Times New Roman" w:hAnsi="Times New Roman" w:cs="Times New Roman"/>
          <w:b/>
          <w:bCs/>
        </w:rPr>
      </w:pPr>
      <w:r>
        <w:rPr>
          <w:rFonts w:ascii="Times New Roman" w:hAnsi="Times New Roman" w:cs="Times New Roman"/>
          <w:b/>
          <w:bCs/>
        </w:rPr>
        <w:lastRenderedPageBreak/>
        <w:t>2- Uma breve descrição do Grupo de Trabalho</w:t>
      </w:r>
    </w:p>
    <w:p w:rsidR="002E697C" w:rsidRDefault="002E697C">
      <w:pPr>
        <w:pStyle w:val="Standard"/>
        <w:spacing w:line="360" w:lineRule="auto"/>
        <w:ind w:firstLine="709"/>
        <w:jc w:val="both"/>
        <w:rPr>
          <w:rFonts w:ascii="Times New Roman" w:hAnsi="Times New Roman" w:cs="Times New Roman"/>
        </w:rPr>
      </w:pPr>
    </w:p>
    <w:p w:rsidR="00B14F51" w:rsidRDefault="00EE36BA">
      <w:pPr>
        <w:pStyle w:val="Standard"/>
        <w:spacing w:line="360" w:lineRule="auto"/>
        <w:ind w:firstLine="709"/>
        <w:jc w:val="both"/>
      </w:pPr>
      <w:r>
        <w:rPr>
          <w:rFonts w:ascii="Times New Roman" w:hAnsi="Times New Roman" w:cs="Times New Roman"/>
        </w:rPr>
        <w:t xml:space="preserve">A ideia de Grupo com professores que ensinam matemática nos remete a inúmeras discussões, pois podemos ter grupos de estudo, pesquisa, colaborativo, que colabora, e outros que possuem outras características. </w:t>
      </w:r>
    </w:p>
    <w:p w:rsidR="00B14F51" w:rsidRDefault="00EE36BA">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Uma caracterização da noção de GT vem sendo estudada e discutida no FAEM, que há três anos, vem se dedicando em procurar entender como os Grupos de Trabalho se constituem e se caracterizam. Nessa vertente, apresentamos algumas caracterizações sobre Grupo de Trabalho, embora não temos a intenção de definir o que é um Grupo de Trabalho. </w:t>
      </w:r>
    </w:p>
    <w:p w:rsidR="00B14F51" w:rsidRDefault="00EE36BA">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 Segundo </w:t>
      </w:r>
      <w:proofErr w:type="spellStart"/>
      <w:r>
        <w:rPr>
          <w:rFonts w:ascii="Times New Roman" w:hAnsi="Times New Roman" w:cs="Times New Roman"/>
        </w:rPr>
        <w:t>Borsoi</w:t>
      </w:r>
      <w:proofErr w:type="spellEnd"/>
      <w:r>
        <w:rPr>
          <w:rFonts w:ascii="Times New Roman" w:hAnsi="Times New Roman" w:cs="Times New Roman"/>
        </w:rPr>
        <w:t xml:space="preserve"> (2015) um grupo de trabalho:</w:t>
      </w:r>
    </w:p>
    <w:p w:rsidR="00B14F51" w:rsidRDefault="00B14F51">
      <w:pPr>
        <w:pStyle w:val="Standard"/>
        <w:ind w:left="2891"/>
        <w:jc w:val="both"/>
        <w:rPr>
          <w:rFonts w:ascii="Times New Roman" w:hAnsi="Times New Roman" w:cs="Times New Roman"/>
          <w:sz w:val="20"/>
          <w:szCs w:val="20"/>
        </w:rPr>
      </w:pPr>
    </w:p>
    <w:p w:rsidR="00B14F51" w:rsidRDefault="00EE36BA">
      <w:pPr>
        <w:pStyle w:val="Standard"/>
        <w:ind w:left="2268"/>
        <w:jc w:val="both"/>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se constitui como um espaço para que os professores possam mostrar suas maneiras de produzir significados e apesar de sermos tão diferentes, vez ou outra, produzimos significados bem próximos uns dos outros” (BORSOI, 2015 p.78).</w:t>
      </w:r>
    </w:p>
    <w:p w:rsidR="00B14F51" w:rsidRDefault="00EE36BA">
      <w:pPr>
        <w:pStyle w:val="Standard"/>
        <w:rPr>
          <w:rFonts w:ascii="Times New Roman" w:hAnsi="Times New Roman" w:cs="Times New Roman"/>
          <w:sz w:val="20"/>
          <w:szCs w:val="20"/>
        </w:rPr>
      </w:pPr>
      <w:r>
        <w:rPr>
          <w:rFonts w:ascii="Times New Roman" w:hAnsi="Times New Roman" w:cs="Times New Roman"/>
          <w:sz w:val="20"/>
          <w:szCs w:val="20"/>
        </w:rPr>
        <w:tab/>
      </w:r>
    </w:p>
    <w:p w:rsidR="00B14F51" w:rsidRDefault="00EE36BA" w:rsidP="00E556EC">
      <w:pPr>
        <w:pStyle w:val="Standard"/>
        <w:spacing w:line="360" w:lineRule="auto"/>
        <w:ind w:firstLine="720"/>
        <w:jc w:val="both"/>
      </w:pPr>
      <w:r>
        <w:rPr>
          <w:rFonts w:ascii="Times New Roman" w:hAnsi="Times New Roman" w:cs="Times New Roman"/>
        </w:rPr>
        <w:t>Santos (2016, p.23) complementa essa caracterização, quando ele nos diz que:</w:t>
      </w:r>
    </w:p>
    <w:p w:rsidR="00B14F51" w:rsidRDefault="00B14F51">
      <w:pPr>
        <w:pStyle w:val="Standard"/>
        <w:ind w:left="2835"/>
        <w:jc w:val="both"/>
        <w:rPr>
          <w:rFonts w:ascii="Times New Roman" w:hAnsi="Times New Roman" w:cs="Times New Roman"/>
          <w:sz w:val="20"/>
          <w:szCs w:val="20"/>
        </w:rPr>
      </w:pPr>
    </w:p>
    <w:p w:rsidR="00B14F51" w:rsidRDefault="00EE36BA">
      <w:pPr>
        <w:pStyle w:val="Standard"/>
        <w:ind w:left="2268"/>
        <w:jc w:val="both"/>
        <w:rPr>
          <w:rFonts w:ascii="Times New Roman" w:hAnsi="Times New Roman" w:cs="Times New Roman"/>
          <w:sz w:val="20"/>
          <w:szCs w:val="20"/>
        </w:rPr>
      </w:pPr>
      <w:r>
        <w:rPr>
          <w:rFonts w:ascii="Times New Roman" w:hAnsi="Times New Roman" w:cs="Times New Roman"/>
          <w:sz w:val="20"/>
          <w:szCs w:val="20"/>
        </w:rPr>
        <w:t xml:space="preserve"> A nomenclatura Grupo de Trabalho é utilizada pela convicção que neste espaço são discutidos aspectos ligados à prática profissional dos professores, sobretudo com foco na sua sala de aula. Este espaço representa uma formação em serviço pela relação direta com aspectos do cotidiano de trabalho dos professores, ao qual há um desejo que estes sejam discutidos durante o processo.</w:t>
      </w:r>
    </w:p>
    <w:p w:rsidR="00B14F51" w:rsidRDefault="00EE36BA">
      <w:pPr>
        <w:pStyle w:val="Standard"/>
        <w:rPr>
          <w:rFonts w:ascii="Times New Roman" w:hAnsi="Times New Roman" w:cs="Times New Roman"/>
        </w:rPr>
      </w:pPr>
      <w:r>
        <w:rPr>
          <w:rFonts w:ascii="Times New Roman" w:hAnsi="Times New Roman" w:cs="Times New Roman"/>
        </w:rPr>
        <w:tab/>
      </w:r>
    </w:p>
    <w:p w:rsidR="00B14F51" w:rsidRDefault="00EE36BA">
      <w:pPr>
        <w:pStyle w:val="Standard"/>
        <w:spacing w:line="360" w:lineRule="auto"/>
        <w:jc w:val="both"/>
        <w:rPr>
          <w:rFonts w:ascii="Times New Roman" w:hAnsi="Times New Roman" w:cs="Times New Roman"/>
        </w:rPr>
      </w:pPr>
      <w:r>
        <w:rPr>
          <w:rFonts w:ascii="Times New Roman" w:hAnsi="Times New Roman" w:cs="Times New Roman"/>
        </w:rPr>
        <w:tab/>
        <w:t>No GT há uma intenção social e política de se colocar ao lado de professores da educação básica para juntos (professores</w:t>
      </w:r>
      <w:r w:rsidR="00E556EC">
        <w:rPr>
          <w:rFonts w:ascii="Times New Roman" w:hAnsi="Times New Roman" w:cs="Times New Roman"/>
        </w:rPr>
        <w:t xml:space="preserve"> da educação básica, professores </w:t>
      </w:r>
      <w:r>
        <w:rPr>
          <w:rFonts w:ascii="Times New Roman" w:hAnsi="Times New Roman" w:cs="Times New Roman"/>
        </w:rPr>
        <w:t xml:space="preserve">universitários, mestrandos e doutorandos) desenvolverem algumas atividades. Ele também se constitui como um espaço de apoio para discussões e reflexões dos professores sobre suas práticas profissionais. </w:t>
      </w:r>
    </w:p>
    <w:p w:rsidR="00B14F51" w:rsidRDefault="00EE36BA">
      <w:pPr>
        <w:pStyle w:val="Standard"/>
        <w:spacing w:line="360" w:lineRule="auto"/>
        <w:jc w:val="both"/>
        <w:rPr>
          <w:rFonts w:ascii="Times New Roman" w:hAnsi="Times New Roman" w:cs="Times New Roman"/>
          <w:color w:val="000000"/>
        </w:rPr>
      </w:pPr>
      <w:r>
        <w:rPr>
          <w:rFonts w:ascii="Times New Roman" w:hAnsi="Times New Roman" w:cs="Times New Roman"/>
        </w:rPr>
        <w:tab/>
      </w:r>
      <w:r>
        <w:rPr>
          <w:rFonts w:ascii="Times New Roman" w:hAnsi="Times New Roman" w:cs="Times New Roman"/>
          <w:color w:val="000000"/>
        </w:rPr>
        <w:t>Ao lermos esses trabalhos notamos que um GT é um espaço que possibilita discussões que nos leva a reflexões voltadas para</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shd w:val="clear" w:color="auto" w:fill="FFFFFF"/>
        </w:rPr>
        <w:t>problematizações de situações de sala de aula.  Nesse movimento percebemos que o</w:t>
      </w:r>
      <w:r>
        <w:rPr>
          <w:rFonts w:ascii="Times New Roman" w:hAnsi="Times New Roman" w:cs="Times New Roman"/>
          <w:color w:val="000000"/>
        </w:rPr>
        <w:t xml:space="preserve"> mesmo possui características de cunho político e social.  </w:t>
      </w:r>
    </w:p>
    <w:p w:rsidR="00B14F51" w:rsidRDefault="00EE36BA">
      <w:pPr>
        <w:pStyle w:val="Standard"/>
        <w:spacing w:line="360" w:lineRule="auto"/>
        <w:jc w:val="both"/>
      </w:pPr>
      <w:r>
        <w:rPr>
          <w:rFonts w:ascii="Times New Roman" w:hAnsi="Times New Roman" w:cs="Times New Roman"/>
          <w:color w:val="000000"/>
        </w:rPr>
        <w:tab/>
        <w:t>Essa noção ainda está em construção no FAEM. Nossa intenção neste artigo é apenas demarcar algumas possibilidades</w:t>
      </w:r>
      <w:r w:rsidR="00E556EC">
        <w:rPr>
          <w:rFonts w:ascii="Times New Roman" w:hAnsi="Times New Roman" w:cs="Times New Roman"/>
          <w:color w:val="000000"/>
        </w:rPr>
        <w:t>,</w:t>
      </w:r>
      <w:r>
        <w:rPr>
          <w:rFonts w:ascii="Times New Roman" w:hAnsi="Times New Roman" w:cs="Times New Roman"/>
          <w:color w:val="000000"/>
        </w:rPr>
        <w:t xml:space="preserve"> olhando para ele como um espaço que proporciona, e movimenta o professor em outros modos de olhar para sua sala de aula e para sua própria prática.</w:t>
      </w:r>
    </w:p>
    <w:p w:rsidR="00B14F51" w:rsidRDefault="00EE36BA">
      <w:pPr>
        <w:pStyle w:val="Standard"/>
        <w:spacing w:line="360" w:lineRule="auto"/>
        <w:jc w:val="both"/>
        <w:rPr>
          <w:rFonts w:ascii="Times New Roman" w:hAnsi="Times New Roman" w:cs="Times New Roman"/>
        </w:rPr>
      </w:pPr>
      <w:r>
        <w:rPr>
          <w:rFonts w:ascii="Times New Roman" w:hAnsi="Times New Roman" w:cs="Times New Roman"/>
          <w:color w:val="000000"/>
          <w:shd w:val="clear" w:color="auto" w:fill="FFFFFF"/>
        </w:rPr>
        <w:tab/>
        <w:t xml:space="preserve">Nossa intenção não é estabelecer método e muito menos modos de ensinar, nossa proposta com o GT é propor aos professores um espaço formativo em que </w:t>
      </w:r>
      <w:r w:rsidR="00E556EC">
        <w:rPr>
          <w:rFonts w:ascii="Times New Roman" w:hAnsi="Times New Roman" w:cs="Times New Roman"/>
          <w:color w:val="000000"/>
          <w:shd w:val="clear" w:color="auto" w:fill="FFFFFF"/>
        </w:rPr>
        <w:t>eles</w:t>
      </w:r>
      <w:r>
        <w:rPr>
          <w:rFonts w:ascii="Times New Roman" w:hAnsi="Times New Roman" w:cs="Times New Roman"/>
          <w:color w:val="000000"/>
          <w:shd w:val="clear" w:color="auto" w:fill="FFFFFF"/>
        </w:rPr>
        <w:t xml:space="preserve"> tenham a </w:t>
      </w:r>
      <w:r>
        <w:rPr>
          <w:rFonts w:ascii="Times New Roman" w:hAnsi="Times New Roman" w:cs="Times New Roman"/>
          <w:color w:val="000000"/>
          <w:shd w:val="clear" w:color="auto" w:fill="FFFFFF"/>
        </w:rPr>
        <w:lastRenderedPageBreak/>
        <w:t xml:space="preserve">liberdade de se colocarem a falar dos seus anseios e enfrentamentos, que se coloquem </w:t>
      </w:r>
      <w:proofErr w:type="gramStart"/>
      <w:r>
        <w:rPr>
          <w:rFonts w:ascii="Times New Roman" w:hAnsi="Times New Roman" w:cs="Times New Roman"/>
          <w:color w:val="000000"/>
          <w:shd w:val="clear" w:color="auto" w:fill="FFFFFF"/>
        </w:rPr>
        <w:t>à</w:t>
      </w:r>
      <w:proofErr w:type="gramEnd"/>
      <w:r>
        <w:rPr>
          <w:rFonts w:ascii="Times New Roman" w:hAnsi="Times New Roman" w:cs="Times New Roman"/>
          <w:color w:val="000000"/>
          <w:shd w:val="clear" w:color="auto" w:fill="FFFFFF"/>
        </w:rPr>
        <w:t xml:space="preserve"> processos que contribuam para a sua prática profissional.  </w:t>
      </w:r>
    </w:p>
    <w:p w:rsidR="00F82F6C" w:rsidRDefault="00F82F6C">
      <w:pPr>
        <w:pStyle w:val="Standard"/>
        <w:spacing w:line="360" w:lineRule="auto"/>
        <w:jc w:val="both"/>
        <w:rPr>
          <w:rFonts w:ascii="Times New Roman" w:hAnsi="Times New Roman" w:cs="Times New Roman"/>
          <w:b/>
          <w:bCs/>
          <w:color w:val="000000"/>
        </w:rPr>
      </w:pPr>
    </w:p>
    <w:p w:rsidR="00F82F6C" w:rsidRDefault="00F82F6C">
      <w:pPr>
        <w:pStyle w:val="Standard"/>
        <w:spacing w:line="360" w:lineRule="auto"/>
        <w:jc w:val="both"/>
        <w:rPr>
          <w:rFonts w:ascii="Times New Roman" w:hAnsi="Times New Roman" w:cs="Times New Roman"/>
          <w:b/>
          <w:bCs/>
          <w:color w:val="000000"/>
        </w:rPr>
      </w:pPr>
    </w:p>
    <w:p w:rsidR="00B14F51" w:rsidRDefault="00EE36BA">
      <w:pPr>
        <w:pStyle w:val="Standard"/>
        <w:spacing w:line="360" w:lineRule="auto"/>
        <w:jc w:val="both"/>
        <w:rPr>
          <w:rFonts w:ascii="Times New Roman" w:hAnsi="Times New Roman" w:cs="Times New Roman"/>
        </w:rPr>
      </w:pPr>
      <w:r>
        <w:rPr>
          <w:rFonts w:ascii="Times New Roman" w:hAnsi="Times New Roman" w:cs="Times New Roman"/>
          <w:b/>
          <w:bCs/>
          <w:color w:val="000000"/>
        </w:rPr>
        <w:t>3 – Uma discussão sobre a noção de leitura plausível</w:t>
      </w:r>
    </w:p>
    <w:p w:rsidR="00B14F51" w:rsidRDefault="00B14F51">
      <w:pPr>
        <w:pStyle w:val="Standard"/>
        <w:spacing w:line="360" w:lineRule="auto"/>
        <w:rPr>
          <w:rFonts w:ascii="Times New Roman" w:hAnsi="Times New Roman" w:cs="Times New Roman"/>
        </w:rPr>
      </w:pPr>
    </w:p>
    <w:p w:rsidR="00B14F51" w:rsidRDefault="00EE36BA">
      <w:pPr>
        <w:pStyle w:val="Standard"/>
        <w:spacing w:line="360" w:lineRule="auto"/>
        <w:jc w:val="both"/>
      </w:pPr>
      <w:r>
        <w:rPr>
          <w:rFonts w:ascii="Times New Roman" w:hAnsi="Times New Roman" w:cs="Times New Roman"/>
        </w:rPr>
        <w:tab/>
        <w:t xml:space="preserve">Nosso olhar é sempre limitado ao nosso modo de ver o mundo. Diante disso, nossa proposta, por meio de leituras plausíveis, </w:t>
      </w:r>
      <w:proofErr w:type="gramStart"/>
      <w:r>
        <w:rPr>
          <w:rFonts w:ascii="Times New Roman" w:hAnsi="Times New Roman" w:cs="Times New Roman"/>
        </w:rPr>
        <w:t>são tentativas</w:t>
      </w:r>
      <w:proofErr w:type="gramEnd"/>
      <w:r>
        <w:rPr>
          <w:rFonts w:ascii="Times New Roman" w:hAnsi="Times New Roman" w:cs="Times New Roman"/>
        </w:rPr>
        <w:t xml:space="preserve"> de olhar as produções do outro, com os olhares do outro. Essas tentativas estão apoiadas no Modelo dos Campos Semânt</w:t>
      </w:r>
      <w:r w:rsidR="00E556EC">
        <w:rPr>
          <w:rFonts w:ascii="Times New Roman" w:hAnsi="Times New Roman" w:cs="Times New Roman"/>
        </w:rPr>
        <w:t>icos (MCS)</w:t>
      </w:r>
      <w:r>
        <w:rPr>
          <w:rFonts w:ascii="Times New Roman" w:hAnsi="Times New Roman" w:cs="Times New Roman"/>
        </w:rPr>
        <w:t xml:space="preserve"> </w:t>
      </w:r>
      <w:r>
        <w:rPr>
          <w:rFonts w:cs="Arial"/>
        </w:rPr>
        <w:t xml:space="preserve">proposto por Romulo Campos Lins, uma teorização que nos auxilia em leituras </w:t>
      </w:r>
      <w:r>
        <w:rPr>
          <w:rFonts w:ascii="Times New Roman" w:hAnsi="Times New Roman" w:cs="Times New Roman"/>
        </w:rPr>
        <w:t>de processos de produção de significados. Em nossa pesquisa, esta teorização nos auxiliará fazer leituras das falas de professores que participaram do GT. Para Lins (1999):</w:t>
      </w:r>
    </w:p>
    <w:p w:rsidR="00B14F51" w:rsidRDefault="00EE36BA">
      <w:pPr>
        <w:pStyle w:val="Standard"/>
        <w:ind w:left="2268"/>
        <w:jc w:val="both"/>
        <w:rPr>
          <w:rFonts w:ascii="Times New Roman" w:hAnsi="Times New Roman" w:cs="Times New Roman"/>
          <w:sz w:val="20"/>
          <w:szCs w:val="20"/>
        </w:rPr>
      </w:pPr>
      <w:r>
        <w:rPr>
          <w:rFonts w:ascii="Times New Roman" w:eastAsia="Times New Roman" w:hAnsi="Times New Roman" w:cs="Times New Roman"/>
          <w:sz w:val="20"/>
          <w:szCs w:val="20"/>
        </w:rPr>
        <w:t>“</w:t>
      </w:r>
      <w:r>
        <w:rPr>
          <w:rFonts w:ascii="Times New Roman" w:hAnsi="Times New Roman" w:cs="Times New Roman"/>
          <w:sz w:val="20"/>
          <w:szCs w:val="20"/>
        </w:rPr>
        <w:t xml:space="preserve">Toda tentativa de se entender um autor deve passar pelo esforço de olhar o mundo com os olhos do autor, de usar os termos que ele usa de uma forma que torne o todo de seu texto plausível.” (LINS, 1999, p.93).  </w:t>
      </w:r>
    </w:p>
    <w:p w:rsidR="00B14F51" w:rsidRDefault="00B14F51">
      <w:pPr>
        <w:pStyle w:val="Standard"/>
        <w:ind w:left="3402"/>
        <w:jc w:val="both"/>
        <w:rPr>
          <w:rFonts w:ascii="Times New Roman" w:hAnsi="Times New Roman" w:cs="Times New Roman"/>
          <w:sz w:val="20"/>
          <w:szCs w:val="20"/>
        </w:rPr>
      </w:pPr>
    </w:p>
    <w:p w:rsidR="00B14F51" w:rsidRDefault="00EE36BA">
      <w:pPr>
        <w:pStyle w:val="Standard"/>
        <w:spacing w:line="36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rPr>
        <w:t>Ao nos deparar com essa noção, nos colocamos a buscar tentativas de pensar como seria olhar o mundo com outros olhares. Acreditamos que esse movimento nos permite um exercício de análise que não tem a intenção de valorar ou julgar posicionamentos. Segundo Lins (2012)</w:t>
      </w:r>
    </w:p>
    <w:p w:rsidR="00B14F51" w:rsidRDefault="00EE36BA">
      <w:pPr>
        <w:pStyle w:val="Standard"/>
        <w:ind w:left="2268"/>
        <w:jc w:val="both"/>
        <w:rPr>
          <w:rFonts w:ascii="Times New Roman" w:hAnsi="Times New Roman" w:cs="Times New Roman"/>
          <w:sz w:val="20"/>
          <w:szCs w:val="20"/>
        </w:rPr>
      </w:pPr>
      <w:r>
        <w:rPr>
          <w:rFonts w:ascii="Times New Roman" w:hAnsi="Times New Roman" w:cs="Times New Roman"/>
        </w:rPr>
        <w:t>“</w:t>
      </w:r>
      <w:r w:rsidR="00E556EC">
        <w:rPr>
          <w:rFonts w:ascii="Times New Roman" w:hAnsi="Times New Roman" w:cs="Times New Roman"/>
        </w:rPr>
        <w:t xml:space="preserve">/.../ </w:t>
      </w:r>
      <w:r>
        <w:rPr>
          <w:rFonts w:ascii="Times New Roman" w:hAnsi="Times New Roman" w:cs="Times New Roman"/>
          <w:sz w:val="20"/>
          <w:szCs w:val="20"/>
        </w:rPr>
        <w:t>podemos dizer que é uma leitura positiva, e não pela falta. Trata-se de saber de que forma uma coerência se compõe na fala de uma pessoa, num livro, e assim por diante, e não de, em meus termos, dizer que aquela fala indica falta de informação, ou de reflexão, ou de isso ou aquilo.” (LINS, 2012, p.23).</w:t>
      </w:r>
    </w:p>
    <w:p w:rsidR="00B14F51" w:rsidRDefault="00B14F51">
      <w:pPr>
        <w:pStyle w:val="Standard"/>
        <w:spacing w:line="360" w:lineRule="auto"/>
        <w:jc w:val="both"/>
        <w:rPr>
          <w:rFonts w:ascii="Times New Roman" w:hAnsi="Times New Roman" w:cs="Times New Roman"/>
        </w:rPr>
      </w:pPr>
    </w:p>
    <w:p w:rsidR="00B14F51" w:rsidRDefault="00EE36BA">
      <w:pPr>
        <w:pStyle w:val="Standard"/>
        <w:spacing w:line="360" w:lineRule="auto"/>
        <w:ind w:firstLine="709"/>
        <w:jc w:val="both"/>
      </w:pPr>
      <w:r>
        <w:rPr>
          <w:rFonts w:ascii="Times New Roman" w:hAnsi="Times New Roman" w:cs="Times New Roman"/>
        </w:rPr>
        <w:t>Nossa tentativa</w:t>
      </w:r>
      <w:r w:rsidR="00E556EC">
        <w:rPr>
          <w:rFonts w:ascii="Times New Roman" w:hAnsi="Times New Roman" w:cs="Times New Roman"/>
        </w:rPr>
        <w:t xml:space="preserve">, então, é de </w:t>
      </w:r>
      <w:r>
        <w:rPr>
          <w:rFonts w:ascii="Times New Roman" w:hAnsi="Times New Roman" w:cs="Times New Roman"/>
        </w:rPr>
        <w:t xml:space="preserve">ler os processos aos quais os professores que participaram do GT </w:t>
      </w:r>
      <w:r w:rsidR="00E556EC">
        <w:rPr>
          <w:rFonts w:ascii="Times New Roman" w:hAnsi="Times New Roman" w:cs="Times New Roman"/>
        </w:rPr>
        <w:t xml:space="preserve">tiveram em </w:t>
      </w:r>
      <w:r>
        <w:rPr>
          <w:rFonts w:ascii="Times New Roman" w:hAnsi="Times New Roman"/>
          <w:color w:val="000000"/>
        </w:rPr>
        <w:t xml:space="preserve">elaborar, discutir, </w:t>
      </w:r>
      <w:proofErr w:type="gramStart"/>
      <w:r>
        <w:rPr>
          <w:rFonts w:ascii="Times New Roman" w:hAnsi="Times New Roman"/>
          <w:color w:val="000000"/>
        </w:rPr>
        <w:t>implementar</w:t>
      </w:r>
      <w:proofErr w:type="gramEnd"/>
      <w:r>
        <w:rPr>
          <w:rFonts w:ascii="Times New Roman" w:hAnsi="Times New Roman"/>
          <w:color w:val="000000"/>
        </w:rPr>
        <w:t xml:space="preserve">, analisar e escrever sobre suas práticas profissionais. </w:t>
      </w:r>
    </w:p>
    <w:p w:rsidR="00B14F51" w:rsidRDefault="00B14F51">
      <w:pPr>
        <w:pStyle w:val="Standard"/>
        <w:spacing w:line="360" w:lineRule="auto"/>
        <w:ind w:firstLine="709"/>
        <w:jc w:val="both"/>
        <w:rPr>
          <w:rFonts w:ascii="Times New Roman" w:hAnsi="Times New Roman" w:cs="Times New Roman"/>
        </w:rPr>
      </w:pPr>
    </w:p>
    <w:p w:rsidR="00B14F51" w:rsidRDefault="00EE36BA">
      <w:pPr>
        <w:pStyle w:val="Standard"/>
        <w:spacing w:line="360" w:lineRule="auto"/>
        <w:jc w:val="both"/>
      </w:pPr>
      <w:r>
        <w:rPr>
          <w:rFonts w:ascii="Times New Roman" w:hAnsi="Times New Roman" w:cs="Times New Roman"/>
          <w:b/>
          <w:bCs/>
        </w:rPr>
        <w:t>4 – Estratégia Metodológica</w:t>
      </w:r>
      <w:r>
        <w:rPr>
          <w:rFonts w:ascii="Times New Roman" w:hAnsi="Times New Roman" w:cs="Times New Roman"/>
        </w:rPr>
        <w:tab/>
      </w:r>
    </w:p>
    <w:p w:rsidR="00F82F6C" w:rsidRDefault="00F82F6C" w:rsidP="00E556EC">
      <w:pPr>
        <w:pStyle w:val="Standard"/>
        <w:spacing w:line="360" w:lineRule="auto"/>
        <w:ind w:firstLine="720"/>
        <w:jc w:val="both"/>
        <w:rPr>
          <w:rFonts w:ascii="Times New Roman" w:hAnsi="Times New Roman" w:cs="Times New Roman"/>
        </w:rPr>
      </w:pPr>
    </w:p>
    <w:p w:rsidR="00B14F51" w:rsidRDefault="00EE36BA" w:rsidP="00E556EC">
      <w:pPr>
        <w:pStyle w:val="Standard"/>
        <w:spacing w:line="360" w:lineRule="auto"/>
        <w:ind w:firstLine="720"/>
        <w:jc w:val="both"/>
      </w:pPr>
      <w:r>
        <w:rPr>
          <w:rFonts w:ascii="Times New Roman" w:hAnsi="Times New Roman" w:cs="Times New Roman"/>
        </w:rPr>
        <w:t>Neste artigo realizamos uma investigação de caráter qualitativo, pois a origem dos nossos dados possui intenções e objetivos</w:t>
      </w:r>
      <w:proofErr w:type="gramStart"/>
      <w:r>
        <w:rPr>
          <w:rFonts w:ascii="Times New Roman" w:hAnsi="Times New Roman" w:cs="Times New Roman"/>
        </w:rPr>
        <w:t xml:space="preserve">  </w:t>
      </w:r>
      <w:proofErr w:type="gramEnd"/>
      <w:r>
        <w:rPr>
          <w:rFonts w:ascii="Times New Roman" w:hAnsi="Times New Roman" w:cs="Times New Roman"/>
        </w:rPr>
        <w:t>e uma pesquisa que possui /…/  ambiente natural como sua fonte direta de dados e o pesquisador como seu principal instrumento (GARNICA 2001, p.39).</w:t>
      </w:r>
    </w:p>
    <w:p w:rsidR="00B14F51" w:rsidRDefault="00EE36BA">
      <w:pPr>
        <w:spacing w:line="360" w:lineRule="auto"/>
        <w:jc w:val="both"/>
        <w:rPr>
          <w:rFonts w:ascii="Times New Roman" w:hAnsi="Times New Roman"/>
        </w:rPr>
      </w:pPr>
      <w:r>
        <w:rPr>
          <w:rFonts w:ascii="Times New Roman" w:hAnsi="Times New Roman"/>
        </w:rPr>
        <w:lastRenderedPageBreak/>
        <w:tab/>
        <w:t>De acordo com essa caracterização, levaremos em consideração nosso ambiente natural</w:t>
      </w:r>
      <w:r w:rsidR="00E556EC">
        <w:rPr>
          <w:rFonts w:ascii="Times New Roman" w:hAnsi="Times New Roman"/>
        </w:rPr>
        <w:t>,</w:t>
      </w:r>
      <w:r>
        <w:rPr>
          <w:rFonts w:ascii="Times New Roman" w:hAnsi="Times New Roman"/>
        </w:rPr>
        <w:t xml:space="preserve"> o GT, que se tornou nossa fonte direta</w:t>
      </w:r>
      <w:r w:rsidR="00E556EC">
        <w:rPr>
          <w:rFonts w:ascii="Times New Roman" w:hAnsi="Times New Roman"/>
        </w:rPr>
        <w:t>. Nossos dados foram produzidos por meio de gravações em</w:t>
      </w:r>
      <w:r>
        <w:rPr>
          <w:rFonts w:ascii="Times New Roman" w:hAnsi="Times New Roman"/>
        </w:rPr>
        <w:t xml:space="preserve"> vídeos, áudios</w:t>
      </w:r>
      <w:r w:rsidR="00E556EC">
        <w:rPr>
          <w:rFonts w:ascii="Times New Roman" w:hAnsi="Times New Roman"/>
        </w:rPr>
        <w:t xml:space="preserve"> dos encontros do GT. </w:t>
      </w:r>
    </w:p>
    <w:p w:rsidR="00B14F51" w:rsidRDefault="00EE36BA">
      <w:pPr>
        <w:spacing w:line="360" w:lineRule="auto"/>
        <w:jc w:val="both"/>
        <w:rPr>
          <w:rFonts w:ascii="Times New Roman" w:hAnsi="Times New Roman"/>
        </w:rPr>
      </w:pPr>
      <w:r>
        <w:rPr>
          <w:rFonts w:ascii="Times New Roman" w:hAnsi="Times New Roman"/>
        </w:rPr>
        <w:tab/>
      </w:r>
      <w:r>
        <w:rPr>
          <w:rFonts w:ascii="Times New Roman" w:hAnsi="Times New Roman" w:cs="Arial"/>
          <w:color w:val="000000"/>
          <w:shd w:val="clear" w:color="auto" w:fill="FFFFFF"/>
        </w:rPr>
        <w:t>O GT de 2015 deu sequencia</w:t>
      </w:r>
      <w:r w:rsidR="00E556EC">
        <w:rPr>
          <w:rFonts w:ascii="Times New Roman" w:hAnsi="Times New Roman" w:cs="Arial"/>
          <w:color w:val="000000"/>
          <w:shd w:val="clear" w:color="auto" w:fill="FFFFFF"/>
        </w:rPr>
        <w:t xml:space="preserve"> aos </w:t>
      </w:r>
      <w:proofErr w:type="spellStart"/>
      <w:r w:rsidR="00E556EC">
        <w:rPr>
          <w:rFonts w:ascii="Times New Roman" w:hAnsi="Times New Roman" w:cs="Arial"/>
          <w:color w:val="000000"/>
          <w:shd w:val="clear" w:color="auto" w:fill="FFFFFF"/>
        </w:rPr>
        <w:t>GTs</w:t>
      </w:r>
      <w:proofErr w:type="spellEnd"/>
      <w:r w:rsidR="00E556EC">
        <w:rPr>
          <w:rFonts w:ascii="Times New Roman" w:hAnsi="Times New Roman" w:cs="Arial"/>
          <w:color w:val="000000"/>
          <w:shd w:val="clear" w:color="auto" w:fill="FFFFFF"/>
        </w:rPr>
        <w:t xml:space="preserve"> de 2013 e 2014. Entretanto, em 2015 ele se</w:t>
      </w:r>
      <w:proofErr w:type="gramStart"/>
      <w:r w:rsidR="00E556EC">
        <w:rPr>
          <w:rFonts w:ascii="Times New Roman" w:hAnsi="Times New Roman" w:cs="Arial"/>
          <w:color w:val="000000"/>
          <w:shd w:val="clear" w:color="auto" w:fill="FFFFFF"/>
        </w:rPr>
        <w:t xml:space="preserve"> </w:t>
      </w:r>
      <w:r>
        <w:rPr>
          <w:rFonts w:ascii="Times New Roman" w:hAnsi="Times New Roman" w:cs="Arial"/>
          <w:color w:val="000000"/>
          <w:shd w:val="clear" w:color="auto" w:fill="FFFFFF"/>
        </w:rPr>
        <w:t xml:space="preserve">  </w:t>
      </w:r>
      <w:proofErr w:type="gramEnd"/>
      <w:r>
        <w:rPr>
          <w:rFonts w:ascii="Times New Roman" w:hAnsi="Times New Roman" w:cs="Arial"/>
          <w:color w:val="000000"/>
          <w:shd w:val="clear" w:color="auto" w:fill="FFFFFF"/>
        </w:rPr>
        <w:t>constituiu  de forma diferente dos outros, pois a intenção desse foi de:</w:t>
      </w:r>
      <w:r>
        <w:rPr>
          <w:rFonts w:ascii="Times New Roman" w:hAnsi="Times New Roman" w:cs="Arial"/>
          <w:color w:val="111111"/>
          <w:shd w:val="clear" w:color="auto" w:fill="FFFFFF"/>
        </w:rPr>
        <w:t xml:space="preserve"> elaborar, discutir, implementar, investigar e escrever a respeito de  atividades desenvolvidas em suas práticas profissionais.  </w:t>
      </w:r>
      <w:r w:rsidR="00E556EC">
        <w:rPr>
          <w:rFonts w:ascii="Times New Roman" w:hAnsi="Times New Roman" w:cs="Arial"/>
          <w:color w:val="111111"/>
          <w:shd w:val="clear" w:color="auto" w:fill="FFFFFF"/>
        </w:rPr>
        <w:t xml:space="preserve">Tivemos um total de </w:t>
      </w:r>
      <w:r>
        <w:rPr>
          <w:rFonts w:ascii="Times New Roman" w:hAnsi="Times New Roman" w:cs="Arial"/>
          <w:color w:val="111111"/>
          <w:shd w:val="clear" w:color="auto" w:fill="FFFFFF"/>
        </w:rPr>
        <w:t xml:space="preserve">18 encontros </w:t>
      </w:r>
      <w:r w:rsidR="00E556EC">
        <w:rPr>
          <w:rFonts w:ascii="Times New Roman" w:hAnsi="Times New Roman" w:cs="Arial"/>
          <w:color w:val="111111"/>
          <w:shd w:val="clear" w:color="auto" w:fill="FFFFFF"/>
        </w:rPr>
        <w:t>em 2015, sendo todos n</w:t>
      </w:r>
      <w:r>
        <w:rPr>
          <w:rFonts w:ascii="Times New Roman" w:hAnsi="Times New Roman" w:cs="Arial"/>
          <w:color w:val="111111"/>
          <w:shd w:val="clear" w:color="auto" w:fill="FFFFFF"/>
        </w:rPr>
        <w:t>o Programa de Pós Graduação em Educação Matemática da UFMS</w:t>
      </w:r>
      <w:r w:rsidR="00E556EC">
        <w:rPr>
          <w:rFonts w:ascii="Times New Roman" w:hAnsi="Times New Roman" w:cs="Arial"/>
          <w:color w:val="111111"/>
          <w:shd w:val="clear" w:color="auto" w:fill="FFFFFF"/>
        </w:rPr>
        <w:t xml:space="preserve">, com </w:t>
      </w:r>
      <w:r>
        <w:rPr>
          <w:rFonts w:ascii="Times New Roman" w:hAnsi="Times New Roman" w:cs="Arial"/>
          <w:color w:val="111111"/>
          <w:shd w:val="clear" w:color="auto" w:fill="FFFFFF"/>
        </w:rPr>
        <w:t>professores da educação básica, da Rede Municipal de Educação (REME), de Campo Grande – MS.</w:t>
      </w:r>
    </w:p>
    <w:p w:rsidR="00B14F51" w:rsidRDefault="00EE36BA">
      <w:pPr>
        <w:spacing w:line="360" w:lineRule="auto"/>
        <w:jc w:val="both"/>
        <w:rPr>
          <w:rFonts w:ascii="Times New Roman" w:hAnsi="Times New Roman"/>
        </w:rPr>
      </w:pPr>
      <w:r>
        <w:rPr>
          <w:rFonts w:ascii="Times New Roman" w:hAnsi="Times New Roman" w:cs="Arial"/>
          <w:color w:val="111111"/>
          <w:shd w:val="clear" w:color="auto" w:fill="FFFFFF"/>
        </w:rPr>
        <w:tab/>
        <w:t xml:space="preserve">O primeiro encontro se deu no dia 4 de março e </w:t>
      </w:r>
      <w:r w:rsidR="00E556EC">
        <w:rPr>
          <w:rFonts w:ascii="Times New Roman" w:hAnsi="Times New Roman" w:cs="Arial"/>
          <w:color w:val="111111"/>
          <w:shd w:val="clear" w:color="auto" w:fill="FFFFFF"/>
        </w:rPr>
        <w:t xml:space="preserve">o último </w:t>
      </w:r>
      <w:r>
        <w:rPr>
          <w:rFonts w:ascii="Times New Roman" w:hAnsi="Times New Roman" w:cs="Arial"/>
          <w:color w:val="111111"/>
          <w:shd w:val="clear" w:color="auto" w:fill="FFFFFF"/>
        </w:rPr>
        <w:t>finaliz</w:t>
      </w:r>
      <w:r w:rsidR="00E556EC">
        <w:rPr>
          <w:rFonts w:ascii="Times New Roman" w:hAnsi="Times New Roman" w:cs="Arial"/>
          <w:color w:val="111111"/>
          <w:shd w:val="clear" w:color="auto" w:fill="FFFFFF"/>
        </w:rPr>
        <w:t xml:space="preserve">ou no dia 5 de dezembro de 2015. Os </w:t>
      </w:r>
      <w:r>
        <w:rPr>
          <w:rFonts w:ascii="Times New Roman" w:hAnsi="Times New Roman" w:cs="Arial"/>
          <w:color w:val="111111"/>
          <w:shd w:val="clear" w:color="auto" w:fill="FFFFFF"/>
        </w:rPr>
        <w:t>encontros tinha</w:t>
      </w:r>
      <w:r w:rsidR="00A13F23">
        <w:rPr>
          <w:rFonts w:ascii="Times New Roman" w:hAnsi="Times New Roman" w:cs="Arial"/>
          <w:color w:val="111111"/>
          <w:shd w:val="clear" w:color="auto" w:fill="FFFFFF"/>
        </w:rPr>
        <w:t>m</w:t>
      </w:r>
      <w:r>
        <w:rPr>
          <w:rFonts w:ascii="Times New Roman" w:hAnsi="Times New Roman" w:cs="Arial"/>
          <w:color w:val="111111"/>
          <w:shd w:val="clear" w:color="auto" w:fill="FFFFFF"/>
        </w:rPr>
        <w:t xml:space="preserve"> como tempo de duração 3 horas e meia</w:t>
      </w:r>
      <w:r w:rsidR="00E556EC">
        <w:rPr>
          <w:rFonts w:ascii="Times New Roman" w:hAnsi="Times New Roman" w:cs="Arial"/>
          <w:color w:val="111111"/>
          <w:shd w:val="clear" w:color="auto" w:fill="FFFFFF"/>
        </w:rPr>
        <w:t>, aproximadamente;</w:t>
      </w:r>
      <w:r>
        <w:rPr>
          <w:rFonts w:ascii="Times New Roman" w:hAnsi="Times New Roman" w:cs="Arial"/>
          <w:color w:val="111111"/>
          <w:shd w:val="clear" w:color="auto" w:fill="FFFFFF"/>
        </w:rPr>
        <w:t xml:space="preserve"> o dia da semana o qual eles aconteceram foi as </w:t>
      </w:r>
      <w:proofErr w:type="spellStart"/>
      <w:r>
        <w:rPr>
          <w:rFonts w:ascii="Times New Roman" w:hAnsi="Times New Roman" w:cs="Arial"/>
          <w:color w:val="111111"/>
          <w:shd w:val="clear" w:color="auto" w:fill="FFFFFF"/>
        </w:rPr>
        <w:t>quarta-feiras</w:t>
      </w:r>
      <w:proofErr w:type="spellEnd"/>
      <w:r>
        <w:rPr>
          <w:rFonts w:ascii="Times New Roman" w:hAnsi="Times New Roman" w:cs="Arial"/>
          <w:color w:val="111111"/>
          <w:shd w:val="clear" w:color="auto" w:fill="FFFFFF"/>
        </w:rPr>
        <w:t xml:space="preserve">, dia já estabelecido para </w:t>
      </w:r>
      <w:proofErr w:type="gramStart"/>
      <w:r>
        <w:rPr>
          <w:rFonts w:ascii="Times New Roman" w:hAnsi="Times New Roman" w:cs="Arial"/>
          <w:color w:val="111111"/>
          <w:shd w:val="clear" w:color="auto" w:fill="FFFFFF"/>
        </w:rPr>
        <w:t>o acontecimentos</w:t>
      </w:r>
      <w:proofErr w:type="gramEnd"/>
      <w:r>
        <w:rPr>
          <w:rFonts w:ascii="Times New Roman" w:hAnsi="Times New Roman" w:cs="Arial"/>
          <w:color w:val="111111"/>
          <w:shd w:val="clear" w:color="auto" w:fill="FFFFFF"/>
        </w:rPr>
        <w:t xml:space="preserve"> dos </w:t>
      </w:r>
      <w:proofErr w:type="spellStart"/>
      <w:r>
        <w:rPr>
          <w:rFonts w:ascii="Times New Roman" w:hAnsi="Times New Roman" w:cs="Arial"/>
          <w:color w:val="111111"/>
          <w:shd w:val="clear" w:color="auto" w:fill="FFFFFF"/>
        </w:rPr>
        <w:t>GTs</w:t>
      </w:r>
      <w:proofErr w:type="spellEnd"/>
      <w:r w:rsidR="007D2B8B">
        <w:rPr>
          <w:rFonts w:ascii="Times New Roman" w:hAnsi="Times New Roman" w:cs="Arial"/>
          <w:color w:val="111111"/>
          <w:shd w:val="clear" w:color="auto" w:fill="FFFFFF"/>
        </w:rPr>
        <w:t>. Essa escolha foi</w:t>
      </w:r>
      <w:r>
        <w:rPr>
          <w:rFonts w:ascii="Times New Roman" w:hAnsi="Times New Roman" w:cs="Arial"/>
          <w:color w:val="111111"/>
          <w:shd w:val="clear" w:color="auto" w:fill="FFFFFF"/>
        </w:rPr>
        <w:t xml:space="preserve"> por conta que era o dia de PL livre (Planejamento destinado </w:t>
      </w:r>
      <w:proofErr w:type="gramStart"/>
      <w:r>
        <w:rPr>
          <w:rFonts w:ascii="Times New Roman" w:hAnsi="Times New Roman" w:cs="Arial"/>
          <w:color w:val="111111"/>
          <w:shd w:val="clear" w:color="auto" w:fill="FFFFFF"/>
        </w:rPr>
        <w:t>a</w:t>
      </w:r>
      <w:proofErr w:type="gramEnd"/>
      <w:r>
        <w:rPr>
          <w:rFonts w:ascii="Times New Roman" w:hAnsi="Times New Roman" w:cs="Arial"/>
          <w:color w:val="111111"/>
          <w:shd w:val="clear" w:color="auto" w:fill="FFFFFF"/>
        </w:rPr>
        <w:t xml:space="preserve"> formação continuada) decidido pela escola juntamente com a Secretaria de Educação.</w:t>
      </w:r>
    </w:p>
    <w:p w:rsidR="00B14F51" w:rsidRDefault="00EE36BA">
      <w:pPr>
        <w:pStyle w:val="Standard"/>
        <w:spacing w:line="360" w:lineRule="auto"/>
        <w:jc w:val="both"/>
        <w:rPr>
          <w:rFonts w:ascii="Times New Roman" w:hAnsi="Times New Roman" w:cs="Times New Roman"/>
        </w:rPr>
      </w:pPr>
      <w:r>
        <w:rPr>
          <w:rFonts w:ascii="Times New Roman" w:hAnsi="Times New Roman" w:cs="Times New Roman"/>
        </w:rPr>
        <w:tab/>
        <w:t>Para esse artigo, escolhemos um momento do terceiro encontro, para realizarmos nossas investigações</w:t>
      </w:r>
      <w:r w:rsidR="007D2B8B">
        <w:rPr>
          <w:rFonts w:ascii="Times New Roman" w:hAnsi="Times New Roman" w:cs="Times New Roman"/>
        </w:rPr>
        <w:t xml:space="preserve">. Todos os nomes dos professores citados </w:t>
      </w:r>
      <w:r>
        <w:rPr>
          <w:rFonts w:ascii="Times New Roman" w:hAnsi="Times New Roman" w:cs="Times New Roman"/>
        </w:rPr>
        <w:t>são fictícios. Escolhemos esse momento, pois</w:t>
      </w:r>
      <w:r w:rsidR="007D2B8B">
        <w:rPr>
          <w:rFonts w:ascii="Times New Roman" w:hAnsi="Times New Roman" w:cs="Times New Roman"/>
        </w:rPr>
        <w:t xml:space="preserve"> em parte mostra </w:t>
      </w:r>
      <w:r>
        <w:rPr>
          <w:rFonts w:ascii="Times New Roman" w:hAnsi="Times New Roman" w:cs="Times New Roman"/>
        </w:rPr>
        <w:t xml:space="preserve">como os professores do GT se colocaram a </w:t>
      </w:r>
      <w:proofErr w:type="gramStart"/>
      <w:r>
        <w:rPr>
          <w:rFonts w:ascii="Times New Roman" w:hAnsi="Times New Roman" w:cs="Times New Roman"/>
        </w:rPr>
        <w:t>implementar</w:t>
      </w:r>
      <w:proofErr w:type="gramEnd"/>
      <w:r>
        <w:rPr>
          <w:rFonts w:ascii="Times New Roman" w:hAnsi="Times New Roman" w:cs="Times New Roman"/>
        </w:rPr>
        <w:t xml:space="preserve"> as aulas de uma das nossas professoras. </w:t>
      </w:r>
    </w:p>
    <w:p w:rsidR="002E697C" w:rsidRDefault="002E697C">
      <w:pPr>
        <w:pStyle w:val="Standard"/>
        <w:spacing w:line="360" w:lineRule="auto"/>
        <w:jc w:val="both"/>
      </w:pPr>
      <w:r>
        <w:rPr>
          <w:rFonts w:ascii="Times New Roman" w:hAnsi="Times New Roman" w:cs="Times New Roman"/>
        </w:rPr>
        <w:tab/>
        <w:t>Para a leitura dos momentos aos quais</w:t>
      </w:r>
      <w:proofErr w:type="gramStart"/>
      <w:r>
        <w:rPr>
          <w:rFonts w:ascii="Times New Roman" w:hAnsi="Times New Roman" w:cs="Times New Roman"/>
        </w:rPr>
        <w:t xml:space="preserve">  </w:t>
      </w:r>
      <w:proofErr w:type="gramEnd"/>
      <w:r>
        <w:rPr>
          <w:rFonts w:ascii="Times New Roman" w:hAnsi="Times New Roman" w:cs="Times New Roman"/>
        </w:rPr>
        <w:t xml:space="preserve">dos professores do GT se colocaram, tivemos como apoio os áudios e vídeos gravados nos encontros, que nos possibilitou considerar, todas as linguagens possíveis, como: fala, expressões faciais e gestos.  </w:t>
      </w:r>
    </w:p>
    <w:p w:rsidR="00B14F51" w:rsidRDefault="00B14F51">
      <w:pPr>
        <w:pStyle w:val="Standard"/>
        <w:spacing w:line="360" w:lineRule="auto"/>
        <w:ind w:firstLine="720"/>
        <w:jc w:val="both"/>
        <w:rPr>
          <w:rFonts w:ascii="Times New Roman" w:hAnsi="Times New Roman" w:cs="Times New Roman"/>
        </w:rPr>
      </w:pPr>
    </w:p>
    <w:p w:rsidR="00B14F51" w:rsidRDefault="00EE36BA">
      <w:pPr>
        <w:pStyle w:val="Standard"/>
        <w:spacing w:line="360" w:lineRule="auto"/>
        <w:jc w:val="both"/>
        <w:rPr>
          <w:rFonts w:ascii="Times New Roman" w:hAnsi="Times New Roman" w:cs="Times New Roman"/>
        </w:rPr>
      </w:pPr>
      <w:r>
        <w:rPr>
          <w:rFonts w:ascii="Times New Roman" w:hAnsi="Times New Roman" w:cs="Times New Roman"/>
        </w:rPr>
        <w:t xml:space="preserve">5 – </w:t>
      </w:r>
      <w:r>
        <w:rPr>
          <w:rFonts w:ascii="Times New Roman" w:hAnsi="Times New Roman" w:cs="Times New Roman"/>
          <w:b/>
          <w:bCs/>
        </w:rPr>
        <w:t>Uma Leitura Plausível do Terceiro Encontro do GT</w:t>
      </w:r>
    </w:p>
    <w:p w:rsidR="00F82F6C" w:rsidRDefault="00F82F6C" w:rsidP="007D2B8B">
      <w:pPr>
        <w:pStyle w:val="Standard"/>
        <w:spacing w:line="360" w:lineRule="auto"/>
        <w:ind w:firstLine="720"/>
        <w:jc w:val="both"/>
        <w:rPr>
          <w:rFonts w:ascii="Times New Roman" w:hAnsi="Times New Roman" w:cs="Times New Roman"/>
        </w:rPr>
      </w:pPr>
    </w:p>
    <w:p w:rsidR="00B14F51" w:rsidRDefault="00EE36BA" w:rsidP="007D2B8B">
      <w:pPr>
        <w:pStyle w:val="Standard"/>
        <w:spacing w:line="360" w:lineRule="auto"/>
        <w:ind w:firstLine="720"/>
        <w:jc w:val="both"/>
      </w:pPr>
      <w:r>
        <w:rPr>
          <w:rFonts w:ascii="Times New Roman" w:hAnsi="Times New Roman" w:cs="Times New Roman"/>
        </w:rPr>
        <w:t xml:space="preserve">Realizamos uma leitura plausível de uma discussão que foi realizada pelos professores no terceiro encontro do nosso GT. Essa discussão foi realizada em um momento no qual a professora Luiza nos contou sobre sua proposta de trabalhar equação do primeiro grau, com duas turmas do 7º ano. </w:t>
      </w:r>
    </w:p>
    <w:p w:rsidR="00B14F51" w:rsidRDefault="00EE36BA">
      <w:pPr>
        <w:pStyle w:val="Standard"/>
        <w:spacing w:line="360" w:lineRule="auto"/>
        <w:jc w:val="both"/>
      </w:pPr>
      <w:r>
        <w:tab/>
        <w:t>A professora Luiza trouxe a seguinte atividade para debatermos no GT para que ela pudesse levar para sua sala de aula. Segue a atividade:</w:t>
      </w:r>
    </w:p>
    <w:p w:rsidR="00B14F51" w:rsidRDefault="00EE36BA">
      <w:pPr>
        <w:pStyle w:val="Standard"/>
        <w:spacing w:line="360" w:lineRule="auto"/>
        <w:jc w:val="both"/>
      </w:pPr>
      <w:bookmarkStart w:id="0" w:name="_GoBack"/>
      <w:r>
        <w:rPr>
          <w:noProof/>
          <w:lang w:eastAsia="pt-BR" w:bidi="ar-SA"/>
        </w:rPr>
        <w:lastRenderedPageBreak/>
        <w:drawing>
          <wp:anchor distT="0" distB="0" distL="114300" distR="114300" simplePos="0" relativeHeight="2" behindDoc="0" locked="0" layoutInCell="1" allowOverlap="1">
            <wp:simplePos x="0" y="0"/>
            <wp:positionH relativeFrom="column">
              <wp:align>center</wp:align>
            </wp:positionH>
            <wp:positionV relativeFrom="paragraph">
              <wp:align>top</wp:align>
            </wp:positionV>
            <wp:extent cx="5759450" cy="3460750"/>
            <wp:effectExtent l="0" t="0" r="0" b="635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9"/>
                    <a:stretch>
                      <a:fillRect/>
                    </a:stretch>
                  </pic:blipFill>
                  <pic:spPr bwMode="auto">
                    <a:xfrm>
                      <a:off x="0" y="0"/>
                      <a:ext cx="5760085" cy="3461132"/>
                    </a:xfrm>
                    <a:prstGeom prst="rect">
                      <a:avLst/>
                    </a:prstGeom>
                    <a:noFill/>
                    <a:ln w="9525">
                      <a:noFill/>
                      <a:miter lim="800000"/>
                      <a:headEnd/>
                      <a:tailEnd/>
                    </a:ln>
                  </pic:spPr>
                </pic:pic>
              </a:graphicData>
            </a:graphic>
            <wp14:sizeRelV relativeFrom="margin">
              <wp14:pctHeight>0</wp14:pctHeight>
            </wp14:sizeRelV>
          </wp:anchor>
        </w:drawing>
      </w:r>
      <w:bookmarkEnd w:id="0"/>
    </w:p>
    <w:p w:rsidR="00B14F51" w:rsidRDefault="00EE36BA">
      <w:pPr>
        <w:pStyle w:val="Standard"/>
        <w:spacing w:line="360" w:lineRule="auto"/>
        <w:jc w:val="both"/>
      </w:pPr>
      <w:r>
        <w:rPr>
          <w:rFonts w:ascii="Times New Roman" w:hAnsi="Times New Roman"/>
        </w:rPr>
        <w:tab/>
        <w:t>Essa atividade suscitou muitas discussões no GT, em um primeiro momento, em relação ao seu enunciado, como seguem alguns diálogos entre os professores.</w:t>
      </w:r>
    </w:p>
    <w:p w:rsidR="007D2B8B" w:rsidRDefault="007D2B8B" w:rsidP="007D2B8B">
      <w:pPr>
        <w:pStyle w:val="Standard"/>
        <w:spacing w:line="360" w:lineRule="auto"/>
        <w:jc w:val="both"/>
        <w:rPr>
          <w:rFonts w:ascii="Times New Roman" w:hAnsi="Times New Roman"/>
        </w:rPr>
      </w:pPr>
    </w:p>
    <w:p w:rsidR="00B14F51" w:rsidRDefault="00EE36BA" w:rsidP="007D2B8B">
      <w:pPr>
        <w:pStyle w:val="Standard"/>
        <w:jc w:val="both"/>
        <w:rPr>
          <w:rFonts w:ascii="Times New Roman" w:hAnsi="Times New Roman"/>
        </w:rPr>
      </w:pPr>
      <w:r>
        <w:rPr>
          <w:rFonts w:ascii="Times New Roman" w:hAnsi="Times New Roman"/>
        </w:rPr>
        <w:t xml:space="preserve">Pedro: </w:t>
      </w:r>
      <w:r>
        <w:rPr>
          <w:rFonts w:ascii="Times New Roman" w:hAnsi="Times New Roman"/>
          <w:i/>
          <w:iCs/>
        </w:rPr>
        <w:t>E aí Luiza como você começaria essa atividade?</w:t>
      </w:r>
    </w:p>
    <w:p w:rsidR="00B14F51" w:rsidRDefault="00EE36BA" w:rsidP="007D2B8B">
      <w:pPr>
        <w:pStyle w:val="Standard"/>
        <w:jc w:val="both"/>
        <w:rPr>
          <w:rFonts w:ascii="Times New Roman" w:hAnsi="Times New Roman"/>
        </w:rPr>
      </w:pPr>
      <w:r>
        <w:rPr>
          <w:rFonts w:ascii="Times New Roman" w:hAnsi="Times New Roman"/>
        </w:rPr>
        <w:t>Luiza</w:t>
      </w:r>
      <w:r>
        <w:rPr>
          <w:rFonts w:ascii="Times New Roman" w:hAnsi="Times New Roman"/>
          <w:i/>
          <w:iCs/>
        </w:rPr>
        <w:t>: Eu pensei assim, eu começaria com essa atividade, para depois eu trabalhar o conceito de equação.</w:t>
      </w:r>
    </w:p>
    <w:p w:rsidR="00B14F51" w:rsidRDefault="00EE36BA" w:rsidP="007D2B8B">
      <w:pPr>
        <w:pStyle w:val="Standard"/>
        <w:jc w:val="both"/>
      </w:pPr>
      <w:r>
        <w:rPr>
          <w:rFonts w:ascii="Times New Roman" w:hAnsi="Times New Roman"/>
        </w:rPr>
        <w:t>Pedro</w:t>
      </w:r>
      <w:r>
        <w:rPr>
          <w:rFonts w:ascii="Times New Roman" w:hAnsi="Times New Roman"/>
          <w:i/>
          <w:iCs/>
        </w:rPr>
        <w:t xml:space="preserve">: então mais eu acho </w:t>
      </w:r>
      <w:proofErr w:type="gramStart"/>
      <w:r>
        <w:rPr>
          <w:rFonts w:ascii="Times New Roman" w:hAnsi="Times New Roman"/>
          <w:i/>
          <w:iCs/>
        </w:rPr>
        <w:t>assim...</w:t>
      </w:r>
      <w:proofErr w:type="gramEnd"/>
      <w:r>
        <w:rPr>
          <w:rFonts w:ascii="Times New Roman" w:hAnsi="Times New Roman"/>
          <w:i/>
          <w:iCs/>
        </w:rPr>
        <w:t>você tem que ter um processo. A Ana vai entender como é que ela faz a aula dela num espaço de discussão a partir de dois problemas</w:t>
      </w:r>
      <w:r w:rsidR="007D2B8B">
        <w:rPr>
          <w:rFonts w:ascii="Times New Roman" w:hAnsi="Times New Roman"/>
          <w:i/>
          <w:iCs/>
        </w:rPr>
        <w:t xml:space="preserve"> [falando de outra professora]</w:t>
      </w:r>
      <w:r>
        <w:rPr>
          <w:rFonts w:ascii="Times New Roman" w:hAnsi="Times New Roman"/>
          <w:i/>
          <w:iCs/>
        </w:rPr>
        <w:t xml:space="preserve">. No seu </w:t>
      </w:r>
      <w:r w:rsidR="007D2B8B">
        <w:rPr>
          <w:rFonts w:ascii="Times New Roman" w:hAnsi="Times New Roman"/>
          <w:i/>
          <w:iCs/>
        </w:rPr>
        <w:t xml:space="preserve">caso </w:t>
      </w:r>
      <w:r>
        <w:rPr>
          <w:rFonts w:ascii="Times New Roman" w:hAnsi="Times New Roman"/>
          <w:i/>
          <w:iCs/>
        </w:rPr>
        <w:t xml:space="preserve">é diferente </w:t>
      </w:r>
      <w:proofErr w:type="gramStart"/>
      <w:r>
        <w:rPr>
          <w:rFonts w:ascii="Times New Roman" w:hAnsi="Times New Roman"/>
          <w:i/>
          <w:iCs/>
        </w:rPr>
        <w:t>é ...</w:t>
      </w:r>
      <w:proofErr w:type="gramEnd"/>
      <w:r>
        <w:rPr>
          <w:rFonts w:ascii="Times New Roman" w:hAnsi="Times New Roman"/>
          <w:i/>
          <w:iCs/>
        </w:rPr>
        <w:t xml:space="preserve"> por que você quer fazer que seus alunos construa conceitos, construa  ideias de equação, você vai partir de atividades que elas vão se complexa até chagar em equação formalizar digamos assim né formalizar, numa introdução oral. Aí você tem um trabalho bem aritmético. Que vai culminar na letra b e c em que você vai encontrar uma irregularidade.</w:t>
      </w:r>
    </w:p>
    <w:p w:rsidR="00B14F51" w:rsidRDefault="00B14F51">
      <w:pPr>
        <w:pStyle w:val="Standard"/>
        <w:spacing w:line="360" w:lineRule="auto"/>
        <w:rPr>
          <w:rFonts w:ascii="Times New Roman" w:hAnsi="Times New Roman"/>
        </w:rPr>
      </w:pPr>
    </w:p>
    <w:p w:rsidR="00B14F51" w:rsidRDefault="007D2B8B" w:rsidP="007D2B8B">
      <w:pPr>
        <w:pStyle w:val="Standard"/>
        <w:spacing w:line="360" w:lineRule="auto"/>
        <w:ind w:firstLine="720"/>
        <w:jc w:val="both"/>
        <w:rPr>
          <w:rFonts w:ascii="Times New Roman" w:hAnsi="Times New Roman"/>
        </w:rPr>
      </w:pPr>
      <w:r>
        <w:rPr>
          <w:rFonts w:ascii="Times New Roman" w:hAnsi="Times New Roman"/>
        </w:rPr>
        <w:t>Nesse momento</w:t>
      </w:r>
      <w:r w:rsidR="00EE36BA">
        <w:rPr>
          <w:rFonts w:ascii="Times New Roman" w:hAnsi="Times New Roman"/>
        </w:rPr>
        <w:t xml:space="preserve"> </w:t>
      </w:r>
      <w:proofErr w:type="gramStart"/>
      <w:r w:rsidR="00EE36BA">
        <w:rPr>
          <w:rFonts w:ascii="Times New Roman" w:hAnsi="Times New Roman"/>
        </w:rPr>
        <w:t>a professora Leticia intervêm</w:t>
      </w:r>
      <w:proofErr w:type="gramEnd"/>
      <w:r w:rsidR="00EE36BA">
        <w:rPr>
          <w:rFonts w:ascii="Times New Roman" w:hAnsi="Times New Roman"/>
        </w:rPr>
        <w:t xml:space="preserve"> no diálogo conversa com uma indagação:</w:t>
      </w:r>
    </w:p>
    <w:p w:rsidR="00B14F51" w:rsidRDefault="00B14F51">
      <w:pPr>
        <w:pStyle w:val="Standard"/>
        <w:spacing w:line="360" w:lineRule="auto"/>
        <w:rPr>
          <w:rFonts w:ascii="Times New Roman" w:hAnsi="Times New Roman"/>
          <w:i/>
          <w:iCs/>
        </w:rPr>
      </w:pPr>
    </w:p>
    <w:p w:rsidR="00B14F51" w:rsidRDefault="00EE36BA" w:rsidP="007D2B8B">
      <w:pPr>
        <w:pStyle w:val="Standard"/>
        <w:rPr>
          <w:rFonts w:ascii="Times New Roman" w:hAnsi="Times New Roman"/>
        </w:rPr>
      </w:pPr>
      <w:r>
        <w:rPr>
          <w:rFonts w:ascii="Times New Roman" w:hAnsi="Times New Roman"/>
          <w:i/>
          <w:iCs/>
        </w:rPr>
        <w:t>Letícia: Mas… essa questão tem algumas coisas erradas, não tem?</w:t>
      </w:r>
    </w:p>
    <w:p w:rsidR="00B14F51" w:rsidRDefault="00EE36BA" w:rsidP="007D2B8B">
      <w:pPr>
        <w:pStyle w:val="Standard"/>
        <w:rPr>
          <w:rFonts w:ascii="Times New Roman" w:hAnsi="Times New Roman"/>
        </w:rPr>
      </w:pPr>
      <w:r>
        <w:rPr>
          <w:rFonts w:ascii="Times New Roman" w:hAnsi="Times New Roman"/>
        </w:rPr>
        <w:t>Pedro</w:t>
      </w:r>
      <w:r>
        <w:rPr>
          <w:rFonts w:ascii="Times New Roman" w:hAnsi="Times New Roman"/>
          <w:i/>
          <w:iCs/>
        </w:rPr>
        <w:t>: Por exemplo, onde?</w:t>
      </w:r>
    </w:p>
    <w:p w:rsidR="00B14F51" w:rsidRDefault="00EE36BA" w:rsidP="007D2B8B">
      <w:pPr>
        <w:pStyle w:val="Standard"/>
        <w:rPr>
          <w:rFonts w:ascii="Times New Roman" w:hAnsi="Times New Roman"/>
        </w:rPr>
      </w:pPr>
      <w:r>
        <w:rPr>
          <w:rFonts w:ascii="Times New Roman" w:hAnsi="Times New Roman"/>
        </w:rPr>
        <w:t>Leticia:</w:t>
      </w:r>
      <w:r>
        <w:rPr>
          <w:rFonts w:ascii="Times New Roman" w:hAnsi="Times New Roman"/>
          <w:i/>
          <w:iCs/>
        </w:rPr>
        <w:t xml:space="preserve"> </w:t>
      </w:r>
      <w:proofErr w:type="gramStart"/>
      <w:r>
        <w:rPr>
          <w:rFonts w:ascii="Times New Roman" w:hAnsi="Times New Roman"/>
          <w:i/>
          <w:iCs/>
        </w:rPr>
        <w:t>Por exemplo</w:t>
      </w:r>
      <w:proofErr w:type="gramEnd"/>
      <w:r>
        <w:rPr>
          <w:rFonts w:ascii="Times New Roman" w:hAnsi="Times New Roman"/>
          <w:i/>
          <w:iCs/>
        </w:rPr>
        <w:t xml:space="preserve"> o lado do triângulo, 2,3,4,5. </w:t>
      </w:r>
      <w:proofErr w:type="gramStart"/>
      <w:r>
        <w:rPr>
          <w:rFonts w:ascii="Times New Roman" w:hAnsi="Times New Roman"/>
          <w:i/>
          <w:iCs/>
        </w:rPr>
        <w:t>Lado do triângulo são</w:t>
      </w:r>
      <w:proofErr w:type="gramEnd"/>
      <w:r>
        <w:rPr>
          <w:rFonts w:ascii="Times New Roman" w:hAnsi="Times New Roman"/>
          <w:i/>
          <w:iCs/>
        </w:rPr>
        <w:t xml:space="preserve"> três e pronto. Não tem que colocar este</w:t>
      </w:r>
      <w:r w:rsidR="007D2B8B">
        <w:rPr>
          <w:rFonts w:ascii="Times New Roman" w:hAnsi="Times New Roman"/>
          <w:i/>
          <w:iCs/>
        </w:rPr>
        <w:t>s</w:t>
      </w:r>
      <w:r>
        <w:rPr>
          <w:rFonts w:ascii="Times New Roman" w:hAnsi="Times New Roman"/>
          <w:i/>
          <w:iCs/>
        </w:rPr>
        <w:t xml:space="preserve"> palitos no lado do triângulo?</w:t>
      </w:r>
    </w:p>
    <w:p w:rsidR="00B14F51" w:rsidRDefault="00EE36BA" w:rsidP="007D2B8B">
      <w:pPr>
        <w:pStyle w:val="Standard"/>
        <w:rPr>
          <w:rFonts w:ascii="Times New Roman" w:hAnsi="Times New Roman"/>
        </w:rPr>
      </w:pPr>
      <w:r>
        <w:rPr>
          <w:rFonts w:ascii="Times New Roman" w:hAnsi="Times New Roman"/>
        </w:rPr>
        <w:t>Luiza:</w:t>
      </w:r>
      <w:r>
        <w:rPr>
          <w:rFonts w:ascii="Times New Roman" w:hAnsi="Times New Roman"/>
          <w:i/>
          <w:iCs/>
        </w:rPr>
        <w:t xml:space="preserve"> Ele confere o primeiro triângulo, o segundo o terceiro.</w:t>
      </w:r>
    </w:p>
    <w:p w:rsidR="00B14F51" w:rsidRDefault="00EE36BA">
      <w:pPr>
        <w:pStyle w:val="Standard"/>
        <w:spacing w:line="360" w:lineRule="auto"/>
        <w:rPr>
          <w:rFonts w:ascii="Times New Roman" w:hAnsi="Times New Roman"/>
        </w:rPr>
      </w:pPr>
      <w:r>
        <w:rPr>
          <w:rFonts w:ascii="Times New Roman" w:hAnsi="Times New Roman"/>
          <w:i/>
          <w:iCs/>
        </w:rPr>
        <w:t xml:space="preserve">Pedro: </w:t>
      </w:r>
      <w:proofErr w:type="gramStart"/>
      <w:r>
        <w:rPr>
          <w:rFonts w:ascii="Times New Roman" w:hAnsi="Times New Roman"/>
          <w:i/>
          <w:iCs/>
        </w:rPr>
        <w:t>Deixa eu</w:t>
      </w:r>
      <w:proofErr w:type="gramEnd"/>
      <w:r>
        <w:rPr>
          <w:rFonts w:ascii="Times New Roman" w:hAnsi="Times New Roman"/>
          <w:i/>
          <w:iCs/>
        </w:rPr>
        <w:t xml:space="preserve"> ver. Mas é assim aí é que está. No lado do triângulo quantos palitos têm?</w:t>
      </w:r>
    </w:p>
    <w:p w:rsidR="00B14F51" w:rsidRDefault="00EE36BA" w:rsidP="007D2B8B">
      <w:pPr>
        <w:pStyle w:val="Standard"/>
      </w:pPr>
      <w:r>
        <w:rPr>
          <w:rFonts w:ascii="Times New Roman" w:hAnsi="Times New Roman"/>
        </w:rPr>
        <w:lastRenderedPageBreak/>
        <w:t>Cris:</w:t>
      </w:r>
      <w:r>
        <w:rPr>
          <w:rFonts w:ascii="Times New Roman" w:hAnsi="Times New Roman"/>
          <w:i/>
          <w:iCs/>
        </w:rPr>
        <w:t xml:space="preserve"> Ah! Não </w:t>
      </w:r>
      <w:proofErr w:type="gramStart"/>
      <w:r>
        <w:rPr>
          <w:rFonts w:ascii="Times New Roman" w:hAnsi="Times New Roman"/>
          <w:i/>
          <w:iCs/>
        </w:rPr>
        <w:t>olha</w:t>
      </w:r>
      <w:proofErr w:type="gramEnd"/>
      <w:r>
        <w:rPr>
          <w:rFonts w:ascii="Times New Roman" w:hAnsi="Times New Roman"/>
          <w:i/>
          <w:iCs/>
        </w:rPr>
        <w:t xml:space="preserve"> ali eles farão uma construção. No triângulo </w:t>
      </w:r>
      <w:proofErr w:type="gramStart"/>
      <w:r>
        <w:rPr>
          <w:rFonts w:ascii="Times New Roman" w:hAnsi="Times New Roman"/>
          <w:i/>
          <w:iCs/>
        </w:rPr>
        <w:t>1</w:t>
      </w:r>
      <w:proofErr w:type="gramEnd"/>
      <w:r>
        <w:rPr>
          <w:rFonts w:ascii="Times New Roman" w:hAnsi="Times New Roman"/>
          <w:i/>
          <w:iCs/>
        </w:rPr>
        <w:t xml:space="preserve"> quantos palitos terá e no 2 e no 3 que virá?</w:t>
      </w:r>
    </w:p>
    <w:p w:rsidR="00B14F51" w:rsidRDefault="00EE36BA" w:rsidP="007D2B8B">
      <w:pPr>
        <w:pStyle w:val="Standard"/>
        <w:rPr>
          <w:rFonts w:ascii="Times New Roman" w:hAnsi="Times New Roman"/>
        </w:rPr>
      </w:pPr>
      <w:r>
        <w:rPr>
          <w:rFonts w:ascii="Times New Roman" w:hAnsi="Times New Roman"/>
        </w:rPr>
        <w:t>Pedro:</w:t>
      </w:r>
      <w:r>
        <w:rPr>
          <w:rFonts w:ascii="Times New Roman" w:hAnsi="Times New Roman"/>
          <w:i/>
          <w:iCs/>
        </w:rPr>
        <w:t xml:space="preserve"> Ó, veja a sequencia de palitos abaixo (silencio</w:t>
      </w:r>
      <w:proofErr w:type="gramStart"/>
      <w:r>
        <w:rPr>
          <w:rFonts w:ascii="Times New Roman" w:hAnsi="Times New Roman"/>
          <w:i/>
          <w:iCs/>
        </w:rPr>
        <w:t>)</w:t>
      </w:r>
      <w:proofErr w:type="gramEnd"/>
    </w:p>
    <w:p w:rsidR="00B14F51" w:rsidRDefault="00EE36BA" w:rsidP="007D2B8B">
      <w:pPr>
        <w:pStyle w:val="Standard"/>
        <w:rPr>
          <w:rFonts w:ascii="Times New Roman" w:hAnsi="Times New Roman"/>
        </w:rPr>
      </w:pPr>
      <w:proofErr w:type="gramStart"/>
      <w:r>
        <w:rPr>
          <w:rFonts w:ascii="Times New Roman" w:hAnsi="Times New Roman"/>
        </w:rPr>
        <w:t>Felipe :</w:t>
      </w:r>
      <w:proofErr w:type="gramEnd"/>
      <w:r>
        <w:rPr>
          <w:rFonts w:ascii="Times New Roman" w:hAnsi="Times New Roman"/>
          <w:i/>
          <w:iCs/>
        </w:rPr>
        <w:t xml:space="preserve"> /   /...é o número de palitos que formam o lado do triângulo.</w:t>
      </w:r>
    </w:p>
    <w:p w:rsidR="00B14F51" w:rsidRDefault="00EE36BA" w:rsidP="007D2B8B">
      <w:pPr>
        <w:pStyle w:val="Standard"/>
        <w:rPr>
          <w:rFonts w:ascii="Times New Roman" w:hAnsi="Times New Roman"/>
        </w:rPr>
      </w:pPr>
      <w:r>
        <w:rPr>
          <w:rFonts w:ascii="Times New Roman" w:hAnsi="Times New Roman"/>
        </w:rPr>
        <w:t>Ana:</w:t>
      </w:r>
      <w:r>
        <w:rPr>
          <w:rFonts w:ascii="Times New Roman" w:hAnsi="Times New Roman"/>
          <w:i/>
          <w:iCs/>
        </w:rPr>
        <w:t xml:space="preserve"> Colocou </w:t>
      </w:r>
      <w:proofErr w:type="gramStart"/>
      <w:r>
        <w:rPr>
          <w:rFonts w:ascii="Times New Roman" w:hAnsi="Times New Roman"/>
          <w:i/>
          <w:iCs/>
        </w:rPr>
        <w:t>1</w:t>
      </w:r>
      <w:proofErr w:type="gramEnd"/>
      <w:r>
        <w:rPr>
          <w:rFonts w:ascii="Times New Roman" w:hAnsi="Times New Roman"/>
          <w:i/>
          <w:iCs/>
        </w:rPr>
        <w:t xml:space="preserve"> por que o primeiro só tem um palito.</w:t>
      </w:r>
    </w:p>
    <w:p w:rsidR="00B14F51" w:rsidRDefault="00EE36BA" w:rsidP="007D2B8B">
      <w:pPr>
        <w:pStyle w:val="Standard"/>
        <w:rPr>
          <w:rFonts w:ascii="Times New Roman" w:hAnsi="Times New Roman"/>
        </w:rPr>
      </w:pPr>
      <w:r>
        <w:rPr>
          <w:rFonts w:ascii="Times New Roman" w:hAnsi="Times New Roman"/>
        </w:rPr>
        <w:t>Luiza:</w:t>
      </w:r>
      <w:r>
        <w:rPr>
          <w:rFonts w:ascii="Times New Roman" w:hAnsi="Times New Roman"/>
          <w:i/>
          <w:iCs/>
        </w:rPr>
        <w:t xml:space="preserve"> Eu acho que esse exercício está errado.</w:t>
      </w:r>
    </w:p>
    <w:p w:rsidR="00B14F51" w:rsidRDefault="00EE36BA" w:rsidP="007D2B8B">
      <w:pPr>
        <w:pStyle w:val="Standard"/>
        <w:rPr>
          <w:rFonts w:ascii="Times New Roman" w:hAnsi="Times New Roman"/>
        </w:rPr>
      </w:pPr>
      <w:r>
        <w:rPr>
          <w:rFonts w:ascii="Times New Roman" w:hAnsi="Times New Roman"/>
        </w:rPr>
        <w:t>Pedro:</w:t>
      </w:r>
      <w:r>
        <w:rPr>
          <w:rFonts w:ascii="Times New Roman" w:hAnsi="Times New Roman"/>
          <w:i/>
          <w:iCs/>
        </w:rPr>
        <w:t xml:space="preserve"> Número de triângulos, né?</w:t>
      </w:r>
    </w:p>
    <w:p w:rsidR="00B14F51" w:rsidRDefault="00EE36BA" w:rsidP="007D2B8B">
      <w:pPr>
        <w:pStyle w:val="Standard"/>
        <w:rPr>
          <w:rFonts w:ascii="Times New Roman" w:hAnsi="Times New Roman"/>
        </w:rPr>
      </w:pPr>
      <w:r>
        <w:rPr>
          <w:rFonts w:ascii="Times New Roman" w:hAnsi="Times New Roman"/>
        </w:rPr>
        <w:t>Leticia:</w:t>
      </w:r>
      <w:r>
        <w:rPr>
          <w:rFonts w:ascii="Times New Roman" w:hAnsi="Times New Roman"/>
          <w:i/>
          <w:iCs/>
        </w:rPr>
        <w:t xml:space="preserve"> Por que aí na B vai dar confusão, Qual deve ser o lado do triângulo, ora o lado do triângulo vai ser </w:t>
      </w:r>
      <w:proofErr w:type="gramStart"/>
      <w:r>
        <w:rPr>
          <w:rFonts w:ascii="Times New Roman" w:hAnsi="Times New Roman"/>
          <w:i/>
          <w:iCs/>
        </w:rPr>
        <w:t>3</w:t>
      </w:r>
      <w:proofErr w:type="gramEnd"/>
      <w:r>
        <w:rPr>
          <w:rFonts w:ascii="Times New Roman" w:hAnsi="Times New Roman"/>
          <w:i/>
          <w:iCs/>
        </w:rPr>
        <w:t xml:space="preserve"> lados do mesmos jeito, mais é a quantidade de palitos do lado do triângulo.</w:t>
      </w:r>
    </w:p>
    <w:p w:rsidR="00B14F51" w:rsidRDefault="00EE36BA" w:rsidP="007D2B8B">
      <w:pPr>
        <w:pStyle w:val="Standard"/>
        <w:rPr>
          <w:rFonts w:ascii="Times New Roman" w:hAnsi="Times New Roman"/>
        </w:rPr>
      </w:pPr>
      <w:r>
        <w:rPr>
          <w:rFonts w:ascii="Times New Roman" w:hAnsi="Times New Roman"/>
        </w:rPr>
        <w:t>Luiza:</w:t>
      </w:r>
      <w:r>
        <w:rPr>
          <w:rFonts w:ascii="Times New Roman" w:hAnsi="Times New Roman"/>
          <w:i/>
          <w:iCs/>
        </w:rPr>
        <w:t xml:space="preserve"> é no primeiro triângulo vai ser </w:t>
      </w:r>
      <w:proofErr w:type="gramStart"/>
      <w:r>
        <w:rPr>
          <w:rFonts w:ascii="Times New Roman" w:hAnsi="Times New Roman"/>
          <w:i/>
          <w:iCs/>
        </w:rPr>
        <w:t>3</w:t>
      </w:r>
      <w:proofErr w:type="gramEnd"/>
      <w:r>
        <w:rPr>
          <w:rFonts w:ascii="Times New Roman" w:hAnsi="Times New Roman"/>
          <w:i/>
          <w:iCs/>
        </w:rPr>
        <w:t xml:space="preserve"> palitos e no segundo 6 palitos.</w:t>
      </w:r>
    </w:p>
    <w:p w:rsidR="00B14F51" w:rsidRDefault="00EE36BA" w:rsidP="007D2B8B">
      <w:pPr>
        <w:pStyle w:val="Standard"/>
        <w:rPr>
          <w:rFonts w:ascii="Times New Roman" w:hAnsi="Times New Roman"/>
        </w:rPr>
      </w:pPr>
      <w:r>
        <w:rPr>
          <w:rFonts w:ascii="Times New Roman" w:hAnsi="Times New Roman"/>
        </w:rPr>
        <w:t>Pedro:</w:t>
      </w:r>
      <w:r>
        <w:rPr>
          <w:rFonts w:ascii="Times New Roman" w:hAnsi="Times New Roman"/>
          <w:i/>
          <w:iCs/>
        </w:rPr>
        <w:t xml:space="preserve"> A ideia é construir vários triângulos.</w:t>
      </w:r>
    </w:p>
    <w:p w:rsidR="00B14F51" w:rsidRDefault="00EE36BA" w:rsidP="007D2B8B">
      <w:pPr>
        <w:pStyle w:val="Standard"/>
        <w:rPr>
          <w:rFonts w:ascii="Times New Roman" w:hAnsi="Times New Roman" w:cs="Times New Roman"/>
        </w:rPr>
      </w:pPr>
      <w:r>
        <w:rPr>
          <w:rFonts w:ascii="Times New Roman" w:hAnsi="Times New Roman" w:cs="Times New Roman"/>
        </w:rPr>
        <w:t>Luiza:</w:t>
      </w:r>
      <w:r>
        <w:rPr>
          <w:rFonts w:ascii="Times New Roman" w:hAnsi="Times New Roman" w:cs="Times New Roman"/>
          <w:i/>
          <w:iCs/>
        </w:rPr>
        <w:t xml:space="preserve"> Gente eu não vou usar palitos vou utilizar canudos por que os palitos me darão problemas.</w:t>
      </w:r>
    </w:p>
    <w:p w:rsidR="007D2B8B" w:rsidRDefault="00EE36BA">
      <w:pPr>
        <w:pStyle w:val="Standard"/>
        <w:spacing w:line="360" w:lineRule="auto"/>
        <w:jc w:val="both"/>
        <w:rPr>
          <w:rFonts w:ascii="Times New Roman" w:hAnsi="Times New Roman" w:cs="Times New Roman"/>
        </w:rPr>
      </w:pPr>
      <w:r>
        <w:rPr>
          <w:rFonts w:ascii="Times New Roman" w:hAnsi="Times New Roman" w:cs="Times New Roman"/>
        </w:rPr>
        <w:tab/>
      </w:r>
    </w:p>
    <w:p w:rsidR="00B14F51" w:rsidRDefault="00EE36BA" w:rsidP="007D2B8B">
      <w:pPr>
        <w:pStyle w:val="Standard"/>
        <w:spacing w:line="360" w:lineRule="auto"/>
        <w:ind w:firstLine="720"/>
        <w:jc w:val="both"/>
      </w:pPr>
      <w:r>
        <w:rPr>
          <w:rFonts w:ascii="Times New Roman" w:hAnsi="Times New Roman" w:cs="Times New Roman"/>
        </w:rPr>
        <w:t xml:space="preserve">Nessas discussões percebemos as atitudes do professor Pedro interessado em fazer tentativas </w:t>
      </w:r>
      <w:r w:rsidR="007D2B8B">
        <w:rPr>
          <w:rFonts w:ascii="Times New Roman" w:hAnsi="Times New Roman" w:cs="Times New Roman"/>
        </w:rPr>
        <w:t xml:space="preserve">de </w:t>
      </w:r>
      <w:r>
        <w:rPr>
          <w:rFonts w:ascii="Times New Roman" w:hAnsi="Times New Roman" w:cs="Times New Roman"/>
        </w:rPr>
        <w:t xml:space="preserve">leituras plausíveis dos processos de produção de significado dos professores. Letícia também faz algumas intervenções em relação ao enunciado da atividade e indica outras possibilidades. </w:t>
      </w:r>
    </w:p>
    <w:p w:rsidR="00B14F51" w:rsidRDefault="00EE36BA">
      <w:pPr>
        <w:pStyle w:val="Standard"/>
        <w:spacing w:line="360" w:lineRule="auto"/>
        <w:jc w:val="both"/>
      </w:pPr>
      <w:r>
        <w:rPr>
          <w:rFonts w:ascii="Times New Roman" w:hAnsi="Times New Roman" w:cs="Times New Roman"/>
        </w:rPr>
        <w:tab/>
        <w:t>É visível a preocupação dos professores ao se colocarem na discussão referente</w:t>
      </w:r>
      <w:proofErr w:type="gramStart"/>
      <w:r>
        <w:rPr>
          <w:rFonts w:ascii="Times New Roman" w:hAnsi="Times New Roman" w:cs="Times New Roman"/>
        </w:rPr>
        <w:t xml:space="preserve">  </w:t>
      </w:r>
      <w:proofErr w:type="gramEnd"/>
      <w:r>
        <w:rPr>
          <w:rFonts w:ascii="Times New Roman" w:hAnsi="Times New Roman" w:cs="Times New Roman"/>
        </w:rPr>
        <w:t xml:space="preserve">ao enunciado da atividade. Eles tentaram antecipar possíveis entendimentos dos alunos quando, posteriormente, Luiza fosse </w:t>
      </w:r>
      <w:proofErr w:type="gramStart"/>
      <w:r>
        <w:rPr>
          <w:rFonts w:ascii="Times New Roman" w:hAnsi="Times New Roman" w:cs="Times New Roman"/>
        </w:rPr>
        <w:t>implementar</w:t>
      </w:r>
      <w:proofErr w:type="gramEnd"/>
      <w:r>
        <w:rPr>
          <w:rFonts w:ascii="Times New Roman" w:hAnsi="Times New Roman" w:cs="Times New Roman"/>
        </w:rPr>
        <w:t xml:space="preserve"> essa atividade. Nesse diálogo, também percebemos as preocupações dos professores nos processos de produção de significados dos alunos, fato não só explicitado neste encontro, como em todos os outros. </w:t>
      </w:r>
    </w:p>
    <w:p w:rsidR="00B14F51" w:rsidRDefault="00EE36BA">
      <w:pPr>
        <w:pStyle w:val="Standard"/>
        <w:spacing w:line="360" w:lineRule="auto"/>
        <w:jc w:val="both"/>
        <w:rPr>
          <w:rFonts w:ascii="Times New Roman" w:hAnsi="Times New Roman" w:cs="Times New Roman"/>
        </w:rPr>
      </w:pPr>
      <w:r>
        <w:rPr>
          <w:rFonts w:ascii="Times New Roman" w:hAnsi="Times New Roman" w:cs="Times New Roman"/>
        </w:rPr>
        <w:tab/>
        <w:t xml:space="preserve">As discussões dos professores nos faz perceber que ao se colocarem a </w:t>
      </w:r>
      <w:proofErr w:type="gramStart"/>
      <w:r>
        <w:rPr>
          <w:rFonts w:ascii="Times New Roman" w:hAnsi="Times New Roman" w:cs="Times New Roman"/>
        </w:rPr>
        <w:t>implementar</w:t>
      </w:r>
      <w:proofErr w:type="gramEnd"/>
      <w:r>
        <w:rPr>
          <w:rFonts w:ascii="Times New Roman" w:hAnsi="Times New Roman" w:cs="Times New Roman"/>
        </w:rPr>
        <w:t xml:space="preserve"> um exercício cada um acaba, dando seus próprios significados aos enunciados, cada</w:t>
      </w:r>
      <w:r w:rsidR="007D2B8B">
        <w:rPr>
          <w:rFonts w:ascii="Times New Roman" w:hAnsi="Times New Roman" w:cs="Times New Roman"/>
        </w:rPr>
        <w:t xml:space="preserve"> um fala numa direção diferente. </w:t>
      </w:r>
    </w:p>
    <w:p w:rsidR="007D2B8B" w:rsidRDefault="007D2B8B">
      <w:pPr>
        <w:pStyle w:val="Standard"/>
        <w:spacing w:line="360" w:lineRule="auto"/>
        <w:jc w:val="both"/>
      </w:pPr>
    </w:p>
    <w:p w:rsidR="00B14F51" w:rsidRDefault="00EE36BA" w:rsidP="007D2B8B">
      <w:pPr>
        <w:pStyle w:val="Standard"/>
      </w:pPr>
      <w:r>
        <w:rPr>
          <w:rFonts w:ascii="Times New Roman" w:hAnsi="Times New Roman"/>
        </w:rPr>
        <w:t>Leticia:</w:t>
      </w:r>
      <w:r>
        <w:rPr>
          <w:rFonts w:ascii="Times New Roman" w:hAnsi="Times New Roman"/>
          <w:i/>
          <w:iCs/>
        </w:rPr>
        <w:t xml:space="preserve"> </w:t>
      </w:r>
      <w:proofErr w:type="gramStart"/>
      <w:r>
        <w:rPr>
          <w:rFonts w:ascii="Times New Roman" w:hAnsi="Times New Roman"/>
          <w:i/>
          <w:iCs/>
        </w:rPr>
        <w:t>Por exemplo</w:t>
      </w:r>
      <w:proofErr w:type="gramEnd"/>
      <w:r>
        <w:rPr>
          <w:rFonts w:ascii="Times New Roman" w:hAnsi="Times New Roman"/>
          <w:i/>
          <w:iCs/>
        </w:rPr>
        <w:t xml:space="preserve"> o lado do triângulo, 2,3,4,5. </w:t>
      </w:r>
      <w:proofErr w:type="gramStart"/>
      <w:r>
        <w:rPr>
          <w:rFonts w:ascii="Times New Roman" w:hAnsi="Times New Roman"/>
          <w:i/>
          <w:iCs/>
        </w:rPr>
        <w:t>Lado do triângulo são</w:t>
      </w:r>
      <w:proofErr w:type="gramEnd"/>
      <w:r>
        <w:rPr>
          <w:rFonts w:ascii="Times New Roman" w:hAnsi="Times New Roman"/>
          <w:i/>
          <w:iCs/>
        </w:rPr>
        <w:t xml:space="preserve"> três e pronto. Não tem que colocar </w:t>
      </w:r>
      <w:proofErr w:type="gramStart"/>
      <w:r>
        <w:rPr>
          <w:rFonts w:ascii="Times New Roman" w:hAnsi="Times New Roman"/>
          <w:i/>
          <w:iCs/>
        </w:rPr>
        <w:t>este palitos</w:t>
      </w:r>
      <w:proofErr w:type="gramEnd"/>
      <w:r>
        <w:rPr>
          <w:rFonts w:ascii="Times New Roman" w:hAnsi="Times New Roman"/>
          <w:i/>
          <w:iCs/>
        </w:rPr>
        <w:t xml:space="preserve"> no lado do triângulo?</w:t>
      </w:r>
    </w:p>
    <w:p w:rsidR="00B14F51" w:rsidRDefault="00EE36BA" w:rsidP="007D2B8B">
      <w:pPr>
        <w:pStyle w:val="Standard"/>
        <w:jc w:val="both"/>
      </w:pPr>
      <w:r>
        <w:rPr>
          <w:rFonts w:ascii="Times New Roman" w:hAnsi="Times New Roman" w:cs="Times New Roman"/>
        </w:rPr>
        <w:t>Luiza:</w:t>
      </w:r>
      <w:r>
        <w:rPr>
          <w:rFonts w:ascii="Times New Roman" w:hAnsi="Times New Roman" w:cs="Times New Roman"/>
          <w:i/>
          <w:iCs/>
        </w:rPr>
        <w:t xml:space="preserve"> Ele confere o primeiro triângulo, o segundo o terceiro.</w:t>
      </w:r>
    </w:p>
    <w:p w:rsidR="00B14F51" w:rsidRDefault="00EE36BA" w:rsidP="007D2B8B">
      <w:pPr>
        <w:pStyle w:val="Standard"/>
      </w:pPr>
      <w:r>
        <w:rPr>
          <w:rFonts w:ascii="Times New Roman" w:hAnsi="Times New Roman"/>
          <w:i/>
          <w:iCs/>
        </w:rPr>
        <w:t xml:space="preserve">Pedro: </w:t>
      </w:r>
      <w:proofErr w:type="gramStart"/>
      <w:r>
        <w:rPr>
          <w:rFonts w:ascii="Times New Roman" w:hAnsi="Times New Roman"/>
          <w:i/>
          <w:iCs/>
        </w:rPr>
        <w:t>Deixa eu</w:t>
      </w:r>
      <w:proofErr w:type="gramEnd"/>
      <w:r>
        <w:rPr>
          <w:rFonts w:ascii="Times New Roman" w:hAnsi="Times New Roman"/>
          <w:i/>
          <w:iCs/>
        </w:rPr>
        <w:t xml:space="preserve"> ver. Mas é assim aí é que está. No lado do triângulo quantos palitos têm?</w:t>
      </w:r>
    </w:p>
    <w:p w:rsidR="00B14F51" w:rsidRDefault="00EE36BA" w:rsidP="007D2B8B">
      <w:pPr>
        <w:pStyle w:val="Standard"/>
      </w:pPr>
      <w:r>
        <w:rPr>
          <w:rFonts w:ascii="Times New Roman" w:hAnsi="Times New Roman"/>
        </w:rPr>
        <w:t>Cris:</w:t>
      </w:r>
      <w:r>
        <w:rPr>
          <w:rFonts w:ascii="Times New Roman" w:hAnsi="Times New Roman"/>
          <w:i/>
          <w:iCs/>
        </w:rPr>
        <w:t xml:space="preserve"> Ah! Não </w:t>
      </w:r>
      <w:proofErr w:type="gramStart"/>
      <w:r>
        <w:rPr>
          <w:rFonts w:ascii="Times New Roman" w:hAnsi="Times New Roman"/>
          <w:i/>
          <w:iCs/>
        </w:rPr>
        <w:t>olha</w:t>
      </w:r>
      <w:proofErr w:type="gramEnd"/>
      <w:r>
        <w:rPr>
          <w:rFonts w:ascii="Times New Roman" w:hAnsi="Times New Roman"/>
          <w:i/>
          <w:iCs/>
        </w:rPr>
        <w:t xml:space="preserve"> ali eles farão uma construção. No triângulo </w:t>
      </w:r>
      <w:proofErr w:type="gramStart"/>
      <w:r>
        <w:rPr>
          <w:rFonts w:ascii="Times New Roman" w:hAnsi="Times New Roman"/>
          <w:i/>
          <w:iCs/>
        </w:rPr>
        <w:t>1</w:t>
      </w:r>
      <w:proofErr w:type="gramEnd"/>
      <w:r>
        <w:rPr>
          <w:rFonts w:ascii="Times New Roman" w:hAnsi="Times New Roman"/>
          <w:i/>
          <w:iCs/>
        </w:rPr>
        <w:t xml:space="preserve"> quantos palitos terá e no 2 e no 3 que virá?</w:t>
      </w:r>
    </w:p>
    <w:p w:rsidR="00B14F51" w:rsidRDefault="00EE36BA" w:rsidP="007D2B8B">
      <w:pPr>
        <w:pStyle w:val="Standard"/>
      </w:pPr>
      <w:r>
        <w:rPr>
          <w:rFonts w:ascii="Times New Roman" w:hAnsi="Times New Roman"/>
        </w:rPr>
        <w:t>Pedro:</w:t>
      </w:r>
      <w:r>
        <w:rPr>
          <w:rFonts w:ascii="Times New Roman" w:hAnsi="Times New Roman"/>
          <w:i/>
          <w:iCs/>
        </w:rPr>
        <w:t xml:space="preserve"> Ó, veja a sequencia de palitos abaixo (silêncio</w:t>
      </w:r>
      <w:proofErr w:type="gramStart"/>
      <w:r>
        <w:rPr>
          <w:rFonts w:ascii="Times New Roman" w:hAnsi="Times New Roman"/>
          <w:i/>
          <w:iCs/>
        </w:rPr>
        <w:t>)</w:t>
      </w:r>
      <w:proofErr w:type="gramEnd"/>
    </w:p>
    <w:p w:rsidR="00B14F51" w:rsidRDefault="00EE36BA" w:rsidP="007D2B8B">
      <w:pPr>
        <w:pStyle w:val="Standard"/>
      </w:pPr>
      <w:proofErr w:type="gramStart"/>
      <w:r>
        <w:rPr>
          <w:rFonts w:ascii="Times New Roman" w:hAnsi="Times New Roman"/>
        </w:rPr>
        <w:t>Felipe :</w:t>
      </w:r>
      <w:proofErr w:type="gramEnd"/>
      <w:r>
        <w:rPr>
          <w:rFonts w:ascii="Times New Roman" w:hAnsi="Times New Roman"/>
          <w:i/>
          <w:iCs/>
        </w:rPr>
        <w:t xml:space="preserve"> /   /...é o número de palitos que formam o lado do triângulo.</w:t>
      </w:r>
    </w:p>
    <w:p w:rsidR="00B14F51" w:rsidRDefault="00EE36BA" w:rsidP="007D2B8B">
      <w:pPr>
        <w:pStyle w:val="Standard"/>
        <w:jc w:val="both"/>
      </w:pPr>
      <w:r>
        <w:rPr>
          <w:rFonts w:ascii="Times New Roman" w:hAnsi="Times New Roman" w:cs="Times New Roman"/>
          <w:i/>
          <w:iCs/>
        </w:rPr>
        <w:t xml:space="preserve">Ana: Colocou </w:t>
      </w:r>
      <w:proofErr w:type="gramStart"/>
      <w:r>
        <w:rPr>
          <w:rFonts w:ascii="Times New Roman" w:hAnsi="Times New Roman" w:cs="Times New Roman"/>
          <w:i/>
          <w:iCs/>
        </w:rPr>
        <w:t>1</w:t>
      </w:r>
      <w:proofErr w:type="gramEnd"/>
      <w:r>
        <w:rPr>
          <w:rFonts w:ascii="Times New Roman" w:hAnsi="Times New Roman" w:cs="Times New Roman"/>
          <w:i/>
          <w:iCs/>
        </w:rPr>
        <w:t xml:space="preserve"> por que o primeiro só tem um palito.</w:t>
      </w:r>
    </w:p>
    <w:p w:rsidR="007D2B8B" w:rsidRDefault="00EE36BA">
      <w:pPr>
        <w:pStyle w:val="Standard"/>
        <w:spacing w:line="360" w:lineRule="auto"/>
        <w:jc w:val="both"/>
        <w:rPr>
          <w:rFonts w:ascii="Times New Roman" w:hAnsi="Times New Roman" w:cs="Times New Roman"/>
          <w:i/>
          <w:iCs/>
        </w:rPr>
      </w:pPr>
      <w:r>
        <w:rPr>
          <w:rFonts w:ascii="Times New Roman" w:hAnsi="Times New Roman" w:cs="Times New Roman"/>
          <w:i/>
          <w:iCs/>
        </w:rPr>
        <w:tab/>
      </w:r>
    </w:p>
    <w:p w:rsidR="00B14F51" w:rsidRDefault="007D2B8B" w:rsidP="007D2B8B">
      <w:pPr>
        <w:pStyle w:val="Standard"/>
        <w:spacing w:line="360" w:lineRule="auto"/>
        <w:ind w:firstLine="720"/>
        <w:jc w:val="both"/>
        <w:rPr>
          <w:rFonts w:ascii="Times New Roman" w:hAnsi="Times New Roman" w:cs="Times New Roman"/>
          <w:color w:val="000000"/>
          <w:shd w:val="clear" w:color="auto" w:fill="FFFFFF"/>
        </w:rPr>
      </w:pPr>
      <w:r>
        <w:rPr>
          <w:rFonts w:ascii="Times New Roman" w:hAnsi="Times New Roman" w:cs="Times New Roman"/>
          <w:iCs/>
        </w:rPr>
        <w:t>Neste trecho observamos</w:t>
      </w:r>
      <w:r w:rsidR="00EE36BA">
        <w:rPr>
          <w:rFonts w:ascii="Times New Roman" w:hAnsi="Times New Roman" w:cs="Times New Roman"/>
        </w:rPr>
        <w:t xml:space="preserve"> como cada professor tem seu entendimento particular, nesse caso </w:t>
      </w:r>
      <w:r>
        <w:rPr>
          <w:rFonts w:ascii="Times New Roman" w:hAnsi="Times New Roman" w:cs="Times New Roman"/>
        </w:rPr>
        <w:t>do</w:t>
      </w:r>
      <w:r w:rsidR="00EE36BA">
        <w:rPr>
          <w:rFonts w:ascii="Times New Roman" w:hAnsi="Times New Roman" w:cs="Times New Roman"/>
        </w:rPr>
        <w:t xml:space="preserve"> </w:t>
      </w:r>
      <w:r>
        <w:rPr>
          <w:rFonts w:ascii="Times New Roman" w:hAnsi="Times New Roman" w:cs="Times New Roman"/>
        </w:rPr>
        <w:t>enu</w:t>
      </w:r>
      <w:r w:rsidR="00EE36BA">
        <w:rPr>
          <w:rFonts w:ascii="Times New Roman" w:hAnsi="Times New Roman" w:cs="Times New Roman"/>
        </w:rPr>
        <w:t>nciado</w:t>
      </w:r>
      <w:r>
        <w:rPr>
          <w:rFonts w:ascii="Times New Roman" w:hAnsi="Times New Roman" w:cs="Times New Roman"/>
        </w:rPr>
        <w:t xml:space="preserve"> que </w:t>
      </w:r>
      <w:r w:rsidR="00EE36BA">
        <w:rPr>
          <w:rFonts w:ascii="Times New Roman" w:hAnsi="Times New Roman" w:cs="Times New Roman"/>
        </w:rPr>
        <w:t xml:space="preserve">trata do número palitos que formam o triângulo. </w:t>
      </w:r>
      <w:r w:rsidR="00EE36BA">
        <w:rPr>
          <w:rFonts w:ascii="Times New Roman" w:hAnsi="Times New Roman" w:cs="Times New Roman"/>
          <w:color w:val="000000"/>
          <w:shd w:val="clear" w:color="auto" w:fill="FFFFFF"/>
        </w:rPr>
        <w:t xml:space="preserve">Outra postura que nos </w:t>
      </w:r>
      <w:r w:rsidR="00EE36BA">
        <w:rPr>
          <w:rFonts w:ascii="Times New Roman" w:hAnsi="Times New Roman" w:cs="Times New Roman"/>
          <w:color w:val="000000"/>
          <w:shd w:val="clear" w:color="auto" w:fill="FFFFFF"/>
        </w:rPr>
        <w:lastRenderedPageBreak/>
        <w:t xml:space="preserve">chama atenção são afirmações que a professora Leticia faz ao acreditar que o enunciado do exercício está considerado por ela </w:t>
      </w:r>
      <w:r w:rsidR="00EE36BA">
        <w:rPr>
          <w:rFonts w:ascii="Times New Roman" w:hAnsi="Times New Roman" w:cs="Times New Roman"/>
          <w:i/>
          <w:iCs/>
          <w:color w:val="000000"/>
          <w:shd w:val="clear" w:color="auto" w:fill="FFFFFF"/>
        </w:rPr>
        <w:t xml:space="preserve">errado, </w:t>
      </w:r>
      <w:r w:rsidR="00EE36BA">
        <w:rPr>
          <w:rFonts w:ascii="Times New Roman" w:hAnsi="Times New Roman" w:cs="Times New Roman"/>
          <w:color w:val="000000"/>
          <w:shd w:val="clear" w:color="auto" w:fill="FFFFFF"/>
        </w:rPr>
        <w:t>essa ação da professora, mostra o quanto a mesma se preocupa com possíveis processos de significados</w:t>
      </w:r>
      <w:proofErr w:type="gramStart"/>
      <w:r w:rsidR="00EE36BA">
        <w:rPr>
          <w:rFonts w:ascii="Times New Roman" w:hAnsi="Times New Roman" w:cs="Times New Roman"/>
          <w:color w:val="000000"/>
          <w:shd w:val="clear" w:color="auto" w:fill="FFFFFF"/>
        </w:rPr>
        <w:t xml:space="preserve">  </w:t>
      </w:r>
      <w:proofErr w:type="gramEnd"/>
      <w:r w:rsidR="00EE36BA">
        <w:rPr>
          <w:rFonts w:ascii="Times New Roman" w:hAnsi="Times New Roman" w:cs="Times New Roman"/>
          <w:color w:val="000000"/>
          <w:shd w:val="clear" w:color="auto" w:fill="FFFFFF"/>
        </w:rPr>
        <w:t xml:space="preserve">dos seus alunos ao se depararem com enunciados que os cause dúvida. </w:t>
      </w:r>
    </w:p>
    <w:p w:rsidR="00F82F6C" w:rsidRDefault="00F82F6C" w:rsidP="007D2B8B">
      <w:pPr>
        <w:pStyle w:val="Standard"/>
        <w:spacing w:line="360" w:lineRule="auto"/>
        <w:ind w:firstLine="720"/>
        <w:jc w:val="both"/>
      </w:pPr>
    </w:p>
    <w:p w:rsidR="00B14F51" w:rsidRDefault="00EE36BA">
      <w:pPr>
        <w:pStyle w:val="Standard"/>
        <w:spacing w:line="360" w:lineRule="auto"/>
        <w:jc w:val="both"/>
      </w:pPr>
      <w:r>
        <w:rPr>
          <w:rFonts w:ascii="Times New Roman" w:hAnsi="Times New Roman" w:cs="Times New Roman"/>
          <w:color w:val="000000"/>
          <w:shd w:val="clear" w:color="auto" w:fill="FFFFFF"/>
        </w:rPr>
        <w:tab/>
      </w:r>
    </w:p>
    <w:p w:rsidR="00B14F51" w:rsidRDefault="00EE36BA">
      <w:pPr>
        <w:pStyle w:val="Standard"/>
        <w:spacing w:line="360" w:lineRule="auto"/>
        <w:jc w:val="both"/>
      </w:pPr>
      <w:r>
        <w:rPr>
          <w:rFonts w:ascii="Times New Roman" w:hAnsi="Times New Roman" w:cs="Times New Roman"/>
          <w:b/>
          <w:bCs/>
        </w:rPr>
        <w:t>Considerações Finais</w:t>
      </w:r>
    </w:p>
    <w:p w:rsidR="00F82F6C" w:rsidRDefault="00EE36BA">
      <w:pPr>
        <w:pStyle w:val="Standard"/>
        <w:spacing w:line="360" w:lineRule="auto"/>
        <w:jc w:val="both"/>
        <w:rPr>
          <w:rFonts w:ascii="Times New Roman" w:hAnsi="Times New Roman" w:cs="Times New Roman"/>
        </w:rPr>
      </w:pPr>
      <w:r>
        <w:rPr>
          <w:rFonts w:ascii="Times New Roman" w:hAnsi="Times New Roman" w:cs="Times New Roman"/>
        </w:rPr>
        <w:tab/>
      </w:r>
    </w:p>
    <w:p w:rsidR="00B14F51" w:rsidRDefault="00EE36BA" w:rsidP="00F82F6C">
      <w:pPr>
        <w:pStyle w:val="Standard"/>
        <w:spacing w:line="360" w:lineRule="auto"/>
        <w:ind w:firstLine="720"/>
        <w:jc w:val="both"/>
      </w:pPr>
      <w:r>
        <w:rPr>
          <w:rFonts w:ascii="Times New Roman" w:hAnsi="Times New Roman" w:cs="Times New Roman"/>
          <w:color w:val="000000"/>
          <w:shd w:val="clear" w:color="auto" w:fill="FFFFFF"/>
        </w:rPr>
        <w:t xml:space="preserve">Neste artigo, </w:t>
      </w:r>
      <w:r w:rsidR="007D2B8B">
        <w:rPr>
          <w:rFonts w:ascii="Times New Roman" w:hAnsi="Times New Roman" w:cs="Times New Roman"/>
          <w:color w:val="000000"/>
          <w:shd w:val="clear" w:color="auto" w:fill="FFFFFF"/>
        </w:rPr>
        <w:t>apresentamos</w:t>
      </w:r>
      <w:r>
        <w:rPr>
          <w:rFonts w:ascii="Times New Roman" w:hAnsi="Times New Roman" w:cs="Times New Roman"/>
          <w:color w:val="000000"/>
          <w:shd w:val="clear" w:color="auto" w:fill="FFFFFF"/>
        </w:rPr>
        <w:t xml:space="preserve"> um pouco do exercício d</w:t>
      </w:r>
      <w:r w:rsidR="007D2B8B">
        <w:rPr>
          <w:rFonts w:ascii="Times New Roman" w:hAnsi="Times New Roman" w:cs="Times New Roman"/>
          <w:color w:val="000000"/>
          <w:shd w:val="clear" w:color="auto" w:fill="FFFFFF"/>
        </w:rPr>
        <w:t xml:space="preserve">e nossa </w:t>
      </w:r>
      <w:r>
        <w:rPr>
          <w:rFonts w:ascii="Times New Roman" w:hAnsi="Times New Roman" w:cs="Times New Roman"/>
          <w:color w:val="000000"/>
          <w:shd w:val="clear" w:color="auto" w:fill="FFFFFF"/>
        </w:rPr>
        <w:t xml:space="preserve">pesquisa por meio de uma pequena análise referente </w:t>
      </w:r>
      <w:proofErr w:type="gramStart"/>
      <w:r>
        <w:rPr>
          <w:rFonts w:ascii="Times New Roman" w:hAnsi="Times New Roman" w:cs="Times New Roman"/>
          <w:color w:val="000000"/>
          <w:shd w:val="clear" w:color="auto" w:fill="FFFFFF"/>
        </w:rPr>
        <w:t>as</w:t>
      </w:r>
      <w:proofErr w:type="gramEnd"/>
      <w:r>
        <w:rPr>
          <w:rFonts w:ascii="Times New Roman" w:hAnsi="Times New Roman" w:cs="Times New Roman"/>
          <w:color w:val="000000"/>
          <w:shd w:val="clear" w:color="auto" w:fill="FFFFFF"/>
        </w:rPr>
        <w:t xml:space="preserve"> falas do terceiro encontro do GT, que acreditamos ter sido uma ferramenta que nos ajudou a caracterizá-lo, diante dos movimentos dos professores que se colocaram a processos de discussão, implementação, investigação e escrita das demandas da prática profissional dos membros desse.</w:t>
      </w:r>
    </w:p>
    <w:p w:rsidR="00B14F51" w:rsidRDefault="00EE36BA">
      <w:pPr>
        <w:pStyle w:val="Standard"/>
        <w:spacing w:line="360" w:lineRule="auto"/>
        <w:jc w:val="both"/>
      </w:pPr>
      <w:r>
        <w:rPr>
          <w:rFonts w:ascii="Times New Roman" w:hAnsi="Times New Roman" w:cs="Times New Roman"/>
          <w:color w:val="000000"/>
          <w:shd w:val="clear" w:color="auto" w:fill="FFFFFF"/>
        </w:rPr>
        <w:tab/>
      </w:r>
      <w:r w:rsidR="007D2B8B">
        <w:rPr>
          <w:rFonts w:ascii="Times New Roman" w:hAnsi="Times New Roman" w:cs="Times New Roman"/>
          <w:color w:val="000000"/>
          <w:shd w:val="clear" w:color="auto" w:fill="FFFFFF"/>
        </w:rPr>
        <w:t>Nesse movimento apresentamos (bem como ressaltamos)</w:t>
      </w:r>
      <w:r>
        <w:rPr>
          <w:rFonts w:ascii="Times New Roman" w:hAnsi="Times New Roman" w:cs="Times New Roman"/>
          <w:bCs/>
          <w:color w:val="000000"/>
          <w:shd w:val="clear" w:color="auto" w:fill="FFFFFF"/>
        </w:rPr>
        <w:t xml:space="preserve"> algumas caracterizações marcantes do Grupo de Trabalho</w:t>
      </w:r>
      <w:r w:rsidR="007D2B8B">
        <w:rPr>
          <w:rFonts w:ascii="Times New Roman" w:hAnsi="Times New Roman" w:cs="Times New Roman"/>
          <w:bCs/>
          <w:color w:val="000000"/>
          <w:shd w:val="clear" w:color="auto" w:fill="FFFFFF"/>
        </w:rPr>
        <w:t>, como por exemplo,</w:t>
      </w:r>
      <w:r>
        <w:rPr>
          <w:rFonts w:ascii="Times New Roman" w:hAnsi="Times New Roman" w:cs="Times New Roman"/>
          <w:bCs/>
          <w:color w:val="000000"/>
          <w:shd w:val="clear" w:color="auto" w:fill="FFFFFF"/>
        </w:rPr>
        <w:t xml:space="preserve"> um espaço formativo, preocupação e cautela que ficou bem evidente por parte das falas dos professores.</w:t>
      </w:r>
    </w:p>
    <w:p w:rsidR="00B14F51" w:rsidRDefault="00EE36BA">
      <w:pPr>
        <w:pStyle w:val="Standard"/>
        <w:spacing w:line="360" w:lineRule="auto"/>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ab/>
        <w:t xml:space="preserve">Na companhia do Modelo dos Campos Semânticos, fizemos uma discussão de como os professores olham </w:t>
      </w:r>
      <w:r w:rsidR="007D2B8B">
        <w:rPr>
          <w:rFonts w:ascii="Times New Roman" w:hAnsi="Times New Roman" w:cs="Times New Roman"/>
          <w:bCs/>
          <w:color w:val="000000"/>
          <w:shd w:val="clear" w:color="auto" w:fill="FFFFFF"/>
        </w:rPr>
        <w:t>e</w:t>
      </w:r>
      <w:r>
        <w:rPr>
          <w:rFonts w:ascii="Times New Roman" w:hAnsi="Times New Roman" w:cs="Times New Roman"/>
          <w:bCs/>
          <w:color w:val="000000"/>
          <w:shd w:val="clear" w:color="auto" w:fill="FFFFFF"/>
        </w:rPr>
        <w:t xml:space="preserve"> se colocam a pensar sobre seus alunos, em suas salas de aula. Acreditamos que esses movimentos puderam contribuir para o desenvolvimento profissional desses professores, ao se colocarem a discutir e </w:t>
      </w:r>
      <w:proofErr w:type="gramStart"/>
      <w:r>
        <w:rPr>
          <w:rFonts w:ascii="Times New Roman" w:hAnsi="Times New Roman" w:cs="Times New Roman"/>
          <w:bCs/>
          <w:color w:val="000000"/>
          <w:shd w:val="clear" w:color="auto" w:fill="FFFFFF"/>
        </w:rPr>
        <w:t>implementar</w:t>
      </w:r>
      <w:proofErr w:type="gramEnd"/>
      <w:r>
        <w:rPr>
          <w:rFonts w:ascii="Times New Roman" w:hAnsi="Times New Roman" w:cs="Times New Roman"/>
          <w:bCs/>
          <w:color w:val="000000"/>
          <w:shd w:val="clear" w:color="auto" w:fill="FFFFFF"/>
        </w:rPr>
        <w:t xml:space="preserve"> situações que envolvam sala de aula.</w:t>
      </w:r>
    </w:p>
    <w:p w:rsidR="002E697C" w:rsidRDefault="002E697C">
      <w:pPr>
        <w:pStyle w:val="Standard"/>
        <w:spacing w:line="360" w:lineRule="auto"/>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ab/>
      </w:r>
    </w:p>
    <w:p w:rsidR="002E697C" w:rsidRDefault="002E697C">
      <w:pPr>
        <w:pStyle w:val="Standard"/>
        <w:spacing w:line="360" w:lineRule="auto"/>
        <w:jc w:val="both"/>
      </w:pPr>
    </w:p>
    <w:p w:rsidR="00B14F51" w:rsidRDefault="00B14F51">
      <w:pPr>
        <w:pStyle w:val="Standarduser"/>
        <w:spacing w:line="240" w:lineRule="auto"/>
        <w:rPr>
          <w:rFonts w:ascii="Times New Roman" w:hAnsi="Times New Roman"/>
          <w:b/>
          <w:bCs/>
          <w:color w:val="000000"/>
          <w:sz w:val="24"/>
          <w:szCs w:val="24"/>
          <w:shd w:val="clear" w:color="auto" w:fill="FFFFFF"/>
        </w:rPr>
      </w:pPr>
    </w:p>
    <w:p w:rsidR="00B14F51" w:rsidRDefault="00EE36BA">
      <w:pPr>
        <w:pStyle w:val="Standarduser"/>
        <w:spacing w:line="240" w:lineRule="auto"/>
        <w:rPr>
          <w:rFonts w:ascii="Times New Roman" w:hAnsi="Times New Roman"/>
          <w:b/>
          <w:bCs/>
          <w:color w:val="000000"/>
          <w:sz w:val="24"/>
          <w:szCs w:val="24"/>
          <w:shd w:val="clear" w:color="auto" w:fill="FFFFFF"/>
        </w:rPr>
      </w:pPr>
      <w:r>
        <w:rPr>
          <w:rFonts w:ascii="Times New Roman" w:hAnsi="Times New Roman" w:cs="Arial"/>
          <w:b/>
          <w:bCs/>
          <w:color w:val="000000"/>
          <w:sz w:val="24"/>
          <w:szCs w:val="24"/>
          <w:shd w:val="clear" w:color="auto" w:fill="FFFFFF"/>
        </w:rPr>
        <w:t>Referências</w:t>
      </w:r>
    </w:p>
    <w:p w:rsidR="007D2B8B" w:rsidRDefault="007D2B8B">
      <w:pPr>
        <w:pStyle w:val="Standard"/>
        <w:widowControl w:val="0"/>
        <w:spacing w:before="120" w:after="120" w:line="360" w:lineRule="auto"/>
        <w:jc w:val="both"/>
        <w:rPr>
          <w:rFonts w:ascii="Times New Roman" w:hAnsi="Times New Roman" w:cs="Times New Roman"/>
          <w:shd w:val="clear" w:color="auto" w:fill="FFFFFF"/>
        </w:rPr>
      </w:pPr>
    </w:p>
    <w:p w:rsidR="00B14F51" w:rsidRDefault="00EE36BA">
      <w:pPr>
        <w:pStyle w:val="Standard"/>
        <w:widowControl w:val="0"/>
        <w:spacing w:before="120" w:after="120" w:line="360" w:lineRule="auto"/>
        <w:jc w:val="both"/>
      </w:pPr>
      <w:r>
        <w:rPr>
          <w:rFonts w:ascii="Times New Roman" w:hAnsi="Times New Roman" w:cs="Times New Roman"/>
          <w:shd w:val="clear" w:color="auto" w:fill="FFFFFF"/>
        </w:rPr>
        <w:t>BORSOI, M. L.</w:t>
      </w:r>
      <w:proofErr w:type="gramStart"/>
      <w:r>
        <w:rPr>
          <w:rFonts w:ascii="Times New Roman" w:hAnsi="Times New Roman" w:cs="Times New Roman"/>
          <w:shd w:val="clear" w:color="auto" w:fill="FFFFFF"/>
        </w:rPr>
        <w:t xml:space="preserve">  </w:t>
      </w:r>
      <w:proofErr w:type="gramEnd"/>
      <w:r>
        <w:rPr>
          <w:rFonts w:ascii="Times New Roman" w:hAnsi="Times New Roman" w:cs="Arial"/>
          <w:b/>
          <w:bCs/>
          <w:color w:val="000000"/>
          <w:shd w:val="clear" w:color="auto" w:fill="FFFFFF"/>
        </w:rPr>
        <w:t>Uma Discussão De Discussões De Professores Que Ensinam Matemática Em Um Grupo De Trabalho</w:t>
      </w:r>
      <w:r>
        <w:rPr>
          <w:rFonts w:ascii="Times New Roman" w:hAnsi="Times New Roman" w:cs="Arial"/>
          <w:color w:val="000000"/>
          <w:shd w:val="clear" w:color="auto" w:fill="FFFFFF"/>
        </w:rPr>
        <w:t>. 2014. Dissertação (Mestrado em</w:t>
      </w:r>
      <w:proofErr w:type="gramStart"/>
      <w:r>
        <w:rPr>
          <w:rFonts w:ascii="Times New Roman" w:hAnsi="Times New Roman" w:cs="Arial"/>
          <w:color w:val="000000"/>
          <w:shd w:val="clear" w:color="auto" w:fill="FFFFFF"/>
        </w:rPr>
        <w:t xml:space="preserve">  </w:t>
      </w:r>
      <w:proofErr w:type="gramEnd"/>
      <w:r>
        <w:rPr>
          <w:rFonts w:ascii="Times New Roman" w:hAnsi="Times New Roman" w:cs="Arial"/>
          <w:color w:val="000000"/>
          <w:shd w:val="clear" w:color="auto" w:fill="FFFFFF"/>
        </w:rPr>
        <w:t>Educação Matemática) – Universidade Federal do Mato Grosso do Sul.</w:t>
      </w:r>
    </w:p>
    <w:p w:rsidR="00B14F51" w:rsidRDefault="00EE36BA">
      <w:pPr>
        <w:pStyle w:val="Standard"/>
        <w:widowControl w:val="0"/>
        <w:spacing w:before="120" w:after="120" w:line="360" w:lineRule="auto"/>
        <w:jc w:val="both"/>
      </w:pPr>
      <w:r>
        <w:rPr>
          <w:rFonts w:ascii="Times New Roman" w:hAnsi="Times New Roman" w:cs="Times New Roman"/>
          <w:color w:val="000000"/>
          <w:shd w:val="clear" w:color="auto" w:fill="FFFFFF"/>
        </w:rPr>
        <w:t>GARNICA,</w:t>
      </w:r>
      <w:r w:rsidR="007D2B8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A.V.M. Pesquisa qualitativa e Educação (Matemática): de regulações, regulamentos, tempos e depoimentos. </w:t>
      </w:r>
      <w:proofErr w:type="spellStart"/>
      <w:r>
        <w:rPr>
          <w:rFonts w:ascii="Times New Roman" w:hAnsi="Times New Roman" w:cs="Times New Roman"/>
          <w:color w:val="000000"/>
          <w:shd w:val="clear" w:color="auto" w:fill="FFFFFF"/>
        </w:rPr>
        <w:t>Mimesis</w:t>
      </w:r>
      <w:proofErr w:type="spellEnd"/>
      <w:r>
        <w:rPr>
          <w:rFonts w:ascii="Times New Roman" w:hAnsi="Times New Roman" w:cs="Times New Roman"/>
          <w:color w:val="000000"/>
          <w:shd w:val="clear" w:color="auto" w:fill="FFFFFF"/>
        </w:rPr>
        <w:t xml:space="preserve">, Bauru, v. 22, n. 1, p. 35- 48, 2001. </w:t>
      </w:r>
    </w:p>
    <w:p w:rsidR="00B14F51" w:rsidRDefault="00EE36BA">
      <w:pPr>
        <w:pStyle w:val="Standarduser"/>
        <w:widowControl w:val="0"/>
        <w:spacing w:before="120" w:after="120" w:line="240" w:lineRule="auto"/>
      </w:pPr>
      <w:r>
        <w:rPr>
          <w:rFonts w:ascii="Times New Roman" w:hAnsi="Times New Roman" w:cs="Times New Roman"/>
          <w:color w:val="000000"/>
          <w:sz w:val="24"/>
          <w:szCs w:val="24"/>
          <w:shd w:val="clear" w:color="auto" w:fill="FFFFFF"/>
        </w:rPr>
        <w:lastRenderedPageBreak/>
        <w:t>LINS, R. C.</w:t>
      </w:r>
      <w:r>
        <w:rPr>
          <w:rFonts w:ascii="Times New Roman" w:hAnsi="Times New Roman" w:cs="Arial"/>
          <w:color w:val="000000"/>
          <w:sz w:val="24"/>
          <w:szCs w:val="24"/>
        </w:rPr>
        <w:t xml:space="preserve">. </w:t>
      </w:r>
      <w:r>
        <w:rPr>
          <w:rFonts w:ascii="Times New Roman" w:hAnsi="Times New Roman" w:cs="Arial"/>
          <w:b/>
          <w:bCs/>
          <w:color w:val="000000"/>
          <w:sz w:val="24"/>
          <w:szCs w:val="24"/>
        </w:rPr>
        <w:t xml:space="preserve"> </w:t>
      </w:r>
      <w:r>
        <w:rPr>
          <w:rFonts w:ascii="Times New Roman" w:hAnsi="Times New Roman" w:cs="Arial"/>
          <w:color w:val="000000"/>
          <w:sz w:val="24"/>
          <w:szCs w:val="24"/>
        </w:rPr>
        <w:t>Por Que Discutir Teoria Do Conhecimento É Relevante Para A Educação Matemática. In: BICUDO. V. M. A (</w:t>
      </w:r>
      <w:proofErr w:type="spellStart"/>
      <w:r>
        <w:rPr>
          <w:rFonts w:ascii="Times New Roman" w:hAnsi="Times New Roman" w:cs="Arial"/>
          <w:color w:val="000000"/>
          <w:sz w:val="24"/>
          <w:szCs w:val="24"/>
        </w:rPr>
        <w:t>org</w:t>
      </w:r>
      <w:proofErr w:type="spellEnd"/>
      <w:proofErr w:type="gramStart"/>
      <w:r>
        <w:rPr>
          <w:rFonts w:ascii="Times New Roman" w:hAnsi="Times New Roman" w:cs="Arial"/>
          <w:color w:val="000000"/>
          <w:sz w:val="24"/>
          <w:szCs w:val="24"/>
        </w:rPr>
        <w:t>).</w:t>
      </w:r>
      <w:proofErr w:type="gramEnd"/>
      <w:r>
        <w:rPr>
          <w:rFonts w:ascii="Times New Roman" w:hAnsi="Times New Roman" w:cs="Arial"/>
          <w:b/>
          <w:bCs/>
          <w:color w:val="000000"/>
          <w:sz w:val="24"/>
          <w:szCs w:val="24"/>
        </w:rPr>
        <w:t>Pesquisa em Educação Matemática: Concepções &amp; Perspectivas</w:t>
      </w:r>
      <w:r>
        <w:rPr>
          <w:rFonts w:ascii="Times New Roman" w:hAnsi="Times New Roman" w:cs="Arial"/>
          <w:color w:val="000000"/>
          <w:sz w:val="24"/>
          <w:szCs w:val="24"/>
        </w:rPr>
        <w:t>. Ed. UNESP, 1999, pg. 75-94.</w:t>
      </w:r>
    </w:p>
    <w:p w:rsidR="00B14F51" w:rsidRDefault="00EE36BA">
      <w:pPr>
        <w:pStyle w:val="Standarduser"/>
        <w:widowControl w:val="0"/>
        <w:spacing w:before="120" w:after="120" w:line="240" w:lineRule="auto"/>
      </w:pPr>
      <w:r>
        <w:rPr>
          <w:rFonts w:ascii="Times New Roman" w:hAnsi="Times New Roman" w:cs="Arial"/>
          <w:color w:val="000000"/>
          <w:sz w:val="24"/>
          <w:szCs w:val="24"/>
        </w:rPr>
        <w:t xml:space="preserve">_____________ </w:t>
      </w:r>
      <w:r>
        <w:rPr>
          <w:rFonts w:ascii="Times New Roman" w:hAnsi="Times New Roman" w:cs="Arial"/>
          <w:b/>
          <w:bCs/>
          <w:color w:val="000000"/>
          <w:sz w:val="24"/>
          <w:szCs w:val="24"/>
        </w:rPr>
        <w:t>Modelo dos Campos Semânticos e Educação Matemática: 20 anos de história.</w:t>
      </w:r>
      <w:r>
        <w:rPr>
          <w:rFonts w:ascii="Times New Roman" w:hAnsi="Times New Roman" w:cs="Arial"/>
          <w:color w:val="000000"/>
          <w:sz w:val="24"/>
          <w:szCs w:val="24"/>
        </w:rPr>
        <w:t xml:space="preserve"> (Org.) Claudia Laus </w:t>
      </w:r>
      <w:proofErr w:type="spellStart"/>
      <w:r>
        <w:rPr>
          <w:rFonts w:ascii="Times New Roman" w:hAnsi="Times New Roman" w:cs="Arial"/>
          <w:color w:val="000000"/>
          <w:sz w:val="24"/>
          <w:szCs w:val="24"/>
        </w:rPr>
        <w:t>Angelo</w:t>
      </w:r>
      <w:proofErr w:type="spellEnd"/>
      <w:r>
        <w:rPr>
          <w:rFonts w:ascii="Times New Roman" w:hAnsi="Times New Roman" w:cs="Arial"/>
          <w:color w:val="000000"/>
          <w:sz w:val="24"/>
          <w:szCs w:val="24"/>
        </w:rPr>
        <w:t xml:space="preserve"> [</w:t>
      </w:r>
      <w:proofErr w:type="gramStart"/>
      <w:r>
        <w:rPr>
          <w:rFonts w:ascii="Times New Roman" w:hAnsi="Times New Roman" w:cs="Arial"/>
          <w:color w:val="000000"/>
          <w:sz w:val="24"/>
          <w:szCs w:val="24"/>
        </w:rPr>
        <w:t>et</w:t>
      </w:r>
      <w:proofErr w:type="gramEnd"/>
      <w:r>
        <w:rPr>
          <w:rFonts w:ascii="Times New Roman" w:hAnsi="Times New Roman" w:cs="Arial"/>
          <w:color w:val="000000"/>
          <w:sz w:val="24"/>
          <w:szCs w:val="24"/>
        </w:rPr>
        <w:t xml:space="preserve"> al.]. São Paulo: </w:t>
      </w:r>
      <w:proofErr w:type="spellStart"/>
      <w:r>
        <w:rPr>
          <w:rFonts w:ascii="Times New Roman" w:hAnsi="Times New Roman" w:cs="Arial"/>
          <w:color w:val="000000"/>
          <w:sz w:val="24"/>
          <w:szCs w:val="24"/>
        </w:rPr>
        <w:t>Midiograf</w:t>
      </w:r>
      <w:proofErr w:type="spellEnd"/>
      <w:r>
        <w:rPr>
          <w:rFonts w:ascii="Times New Roman" w:hAnsi="Times New Roman" w:cs="Arial"/>
          <w:color w:val="000000"/>
          <w:sz w:val="24"/>
          <w:szCs w:val="24"/>
        </w:rPr>
        <w:t>, 2012.</w:t>
      </w:r>
    </w:p>
    <w:p w:rsidR="00B14F51" w:rsidRDefault="00EE36BA">
      <w:pPr>
        <w:pStyle w:val="Standard"/>
        <w:widowControl w:val="0"/>
        <w:spacing w:before="120" w:after="120" w:line="360" w:lineRule="auto"/>
        <w:jc w:val="both"/>
        <w:rPr>
          <w:rFonts w:ascii="Times New Roman" w:hAnsi="Times New Roman"/>
        </w:rPr>
      </w:pPr>
      <w:r>
        <w:rPr>
          <w:rFonts w:ascii="Times New Roman" w:hAnsi="Times New Roman" w:cs="Arial"/>
          <w:color w:val="000000"/>
        </w:rPr>
        <w:t xml:space="preserve">SILVA. J. </w:t>
      </w:r>
      <w:r>
        <w:rPr>
          <w:rFonts w:ascii="Times New Roman" w:hAnsi="Times New Roman" w:cs="Arial"/>
          <w:b/>
          <w:bCs/>
          <w:color w:val="000000"/>
        </w:rPr>
        <w:t>Aspectos Da Prática Profissional De Duas Professoras Que Analisam Produções Escritas Em Matemática</w:t>
      </w:r>
      <w:r>
        <w:rPr>
          <w:rFonts w:ascii="Times New Roman" w:hAnsi="Times New Roman" w:cs="Arial"/>
          <w:color w:val="000000"/>
        </w:rPr>
        <w:t xml:space="preserve">. 2015. </w:t>
      </w:r>
      <w:r>
        <w:rPr>
          <w:rFonts w:ascii="Times New Roman" w:hAnsi="Times New Roman" w:cs="Arial"/>
          <w:color w:val="000000"/>
          <w:shd w:val="clear" w:color="auto" w:fill="FFFFFF"/>
        </w:rPr>
        <w:t>Dissertação (Mestrado em Educação Matemática) – Universidade Federal do Mato Grosso do Sul.</w:t>
      </w:r>
    </w:p>
    <w:p w:rsidR="00B14F51" w:rsidRDefault="00EE36BA">
      <w:pPr>
        <w:pStyle w:val="Standard"/>
        <w:widowControl w:val="0"/>
        <w:spacing w:before="120" w:after="120" w:line="360" w:lineRule="auto"/>
        <w:jc w:val="both"/>
        <w:rPr>
          <w:rFonts w:ascii="Times New Roman" w:hAnsi="Times New Roman" w:cs="Arial"/>
          <w:color w:val="000000"/>
          <w:shd w:val="clear" w:color="auto" w:fill="FFFFFF"/>
        </w:rPr>
      </w:pPr>
      <w:r>
        <w:rPr>
          <w:rFonts w:ascii="Times New Roman" w:hAnsi="Times New Roman" w:cs="Arial"/>
          <w:color w:val="000000"/>
          <w:shd w:val="clear" w:color="auto" w:fill="FFFFFF"/>
        </w:rPr>
        <w:t xml:space="preserve">SANTOS. E.S. </w:t>
      </w:r>
      <w:r>
        <w:rPr>
          <w:rFonts w:ascii="Times New Roman" w:hAnsi="Times New Roman" w:cs="Arial"/>
          <w:b/>
          <w:bCs/>
          <w:color w:val="000000"/>
          <w:shd w:val="clear" w:color="auto" w:fill="FFFFFF"/>
        </w:rPr>
        <w:t xml:space="preserve">Um </w:t>
      </w:r>
      <w:proofErr w:type="spellStart"/>
      <w:r>
        <w:rPr>
          <w:rFonts w:ascii="Times New Roman" w:hAnsi="Times New Roman" w:cs="Arial"/>
          <w:b/>
          <w:bCs/>
          <w:color w:val="000000"/>
          <w:shd w:val="clear" w:color="auto" w:fill="FFFFFF"/>
        </w:rPr>
        <w:t>Long</w:t>
      </w:r>
      <w:proofErr w:type="spellEnd"/>
      <w:r>
        <w:rPr>
          <w:rFonts w:ascii="Times New Roman" w:hAnsi="Times New Roman" w:cs="Arial"/>
          <w:b/>
          <w:bCs/>
          <w:color w:val="000000"/>
          <w:shd w:val="clear" w:color="auto" w:fill="FFFFFF"/>
        </w:rPr>
        <w:t xml:space="preserve"> Play Sobre Formação De Professores Que Ensinam Matemática.</w:t>
      </w:r>
      <w:r>
        <w:rPr>
          <w:rFonts w:ascii="Times New Roman" w:hAnsi="Times New Roman" w:cs="Arial"/>
          <w:color w:val="000000"/>
          <w:shd w:val="clear" w:color="auto" w:fill="FFFFFF"/>
        </w:rPr>
        <w:t xml:space="preserve"> 2015. Dissertação (Mestrado em Educação Matemática) – Universidade Federal do Mato Grosso do Sul.</w:t>
      </w:r>
    </w:p>
    <w:p w:rsidR="007D2B8B" w:rsidRDefault="007D2B8B">
      <w:pPr>
        <w:pStyle w:val="Standard"/>
        <w:widowControl w:val="0"/>
        <w:spacing w:before="120" w:after="120" w:line="360" w:lineRule="auto"/>
        <w:jc w:val="both"/>
        <w:rPr>
          <w:rFonts w:ascii="Times New Roman" w:hAnsi="Times New Roman" w:cs="Times New Roman"/>
          <w:bCs/>
        </w:rPr>
      </w:pPr>
      <w:r>
        <w:rPr>
          <w:rFonts w:ascii="Times New Roman" w:hAnsi="Times New Roman" w:cs="Times New Roman"/>
          <w:bCs/>
        </w:rPr>
        <w:t xml:space="preserve">WESLEY DA SILVA, D. </w:t>
      </w:r>
      <w:r w:rsidRPr="00A13F23">
        <w:rPr>
          <w:rFonts w:ascii="Times New Roman" w:hAnsi="Times New Roman" w:cs="Times New Roman"/>
          <w:b/>
          <w:bCs/>
        </w:rPr>
        <w:t>Conhecimentos de professores que ensinam matemática em um grupo de trabalho que analisa produções escritas em matemática</w:t>
      </w:r>
      <w:r w:rsidRPr="007D2B8B">
        <w:rPr>
          <w:rFonts w:ascii="Times New Roman" w:hAnsi="Times New Roman" w:cs="Times New Roman"/>
          <w:bCs/>
        </w:rPr>
        <w:t>. 2013. Dissertação (Mestrado em Educação Matemática) - Universidad</w:t>
      </w:r>
      <w:r w:rsidR="00A13F23">
        <w:rPr>
          <w:rFonts w:ascii="Times New Roman" w:hAnsi="Times New Roman" w:cs="Times New Roman"/>
          <w:bCs/>
        </w:rPr>
        <w:t>e Federal de Mato Grosso do Sul.</w:t>
      </w:r>
    </w:p>
    <w:p w:rsidR="00B14F51" w:rsidRDefault="00B14F51">
      <w:pPr>
        <w:pStyle w:val="Standard"/>
        <w:jc w:val="both"/>
      </w:pPr>
    </w:p>
    <w:p w:rsidR="00B14F51" w:rsidRDefault="00B14F51">
      <w:pPr>
        <w:pStyle w:val="Standard"/>
        <w:jc w:val="both"/>
      </w:pPr>
    </w:p>
    <w:p w:rsidR="00B14F51" w:rsidRDefault="00B14F51">
      <w:pPr>
        <w:pStyle w:val="Standard"/>
        <w:jc w:val="both"/>
      </w:pPr>
    </w:p>
    <w:p w:rsidR="00B14F51" w:rsidRDefault="00B14F51">
      <w:pPr>
        <w:pStyle w:val="Standard"/>
        <w:jc w:val="both"/>
      </w:pPr>
    </w:p>
    <w:p w:rsidR="00B14F51" w:rsidRDefault="00B14F51">
      <w:pPr>
        <w:pStyle w:val="Standard"/>
        <w:jc w:val="both"/>
      </w:pPr>
    </w:p>
    <w:p w:rsidR="00B14F51" w:rsidRDefault="00B14F51">
      <w:pPr>
        <w:pStyle w:val="Standard"/>
        <w:jc w:val="both"/>
      </w:pPr>
    </w:p>
    <w:p w:rsidR="00B14F51" w:rsidRDefault="00B14F51">
      <w:pPr>
        <w:pStyle w:val="Standard"/>
        <w:jc w:val="both"/>
      </w:pPr>
    </w:p>
    <w:p w:rsidR="00B14F51" w:rsidRDefault="00B14F51">
      <w:pPr>
        <w:pStyle w:val="Standard"/>
        <w:jc w:val="both"/>
      </w:pPr>
    </w:p>
    <w:p w:rsidR="00B14F51" w:rsidRDefault="00B14F51">
      <w:pPr>
        <w:pStyle w:val="Standard"/>
        <w:jc w:val="both"/>
      </w:pPr>
    </w:p>
    <w:p w:rsidR="00B14F51" w:rsidRDefault="00B14F51">
      <w:pPr>
        <w:pStyle w:val="Standard"/>
        <w:jc w:val="both"/>
      </w:pPr>
    </w:p>
    <w:p w:rsidR="00B14F51" w:rsidRDefault="00B14F51">
      <w:pPr>
        <w:pStyle w:val="Standard"/>
        <w:jc w:val="both"/>
      </w:pPr>
    </w:p>
    <w:sectPr w:rsidR="00B14F51">
      <w:headerReference w:type="default" r:id="rId10"/>
      <w:footerReference w:type="even" r:id="rId11"/>
      <w:footerReference w:type="default" r:id="rId12"/>
      <w:headerReference w:type="first" r:id="rId13"/>
      <w:footerReference w:type="first" r:id="rId14"/>
      <w:pgSz w:w="11906" w:h="16838"/>
      <w:pgMar w:top="1701" w:right="1134" w:bottom="1474" w:left="1701" w:header="142" w:footer="1134" w:gutter="0"/>
      <w:cols w:space="720"/>
      <w:formProt w:val="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3A5" w:rsidRDefault="007273A5">
      <w:r>
        <w:separator/>
      </w:r>
    </w:p>
  </w:endnote>
  <w:endnote w:type="continuationSeparator" w:id="0">
    <w:p w:rsidR="007273A5" w:rsidRDefault="0072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
    <w:altName w:val="Times New Roman"/>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宋体">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F51" w:rsidRDefault="00EE36BA">
    <w:pPr>
      <w:pStyle w:val="Standard"/>
      <w:rPr>
        <w:vertAlign w:val="superscript"/>
      </w:rPr>
    </w:pPr>
    <w:r>
      <w:rPr>
        <w:rFonts w:ascii="Times New Roman" w:hAnsi="Times New Roman" w:cs="Times New Roman"/>
        <w:bCs/>
        <w:i/>
        <w:iCs/>
        <w:sz w:val="20"/>
        <w:szCs w:val="20"/>
        <w:vertAlign w:val="superscript"/>
      </w:rPr>
      <w:t xml:space="preserve">. </w:t>
    </w:r>
  </w:p>
  <w:p w:rsidR="00B14F51" w:rsidRDefault="00B14F51">
    <w:pPr>
      <w:pStyle w:val="Standard"/>
      <w:rPr>
        <w:rFonts w:ascii="Times New Roman" w:hAnsi="Times New Roman"/>
        <w:i/>
        <w:iCs/>
        <w:sz w:val="20"/>
        <w:szCs w:val="20"/>
      </w:rPr>
    </w:pPr>
  </w:p>
  <w:p w:rsidR="00B14F51" w:rsidRDefault="00B14F51">
    <w:pPr>
      <w:pStyle w:val="Standard"/>
      <w:ind w:firstLine="709"/>
      <w:jc w:val="right"/>
      <w:rPr>
        <w:rFonts w:ascii="Times New Roman" w:hAnsi="Times New Roman"/>
        <w:b/>
        <w:bCs/>
        <w:vertAlign w:val="superscri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F51" w:rsidRDefault="00B14F51">
    <w:pPr>
      <w:pStyle w:val="Standard"/>
      <w:rPr>
        <w:rFonts w:ascii="Times New Roman" w:hAnsi="Times New Roman" w:cs="Times New Roman"/>
        <w:bCs/>
        <w:i/>
        <w:iCs/>
        <w:sz w:val="20"/>
        <w:szCs w:val="20"/>
      </w:rPr>
    </w:pPr>
  </w:p>
  <w:p w:rsidR="00B14F51" w:rsidRDefault="00B14F51">
    <w:pPr>
      <w:pStyle w:val="Standard"/>
      <w:rPr>
        <w:rFonts w:ascii="Times New Roman" w:hAnsi="Times New Roman"/>
        <w:i/>
        <w:iCs/>
        <w:sz w:val="20"/>
        <w:szCs w:val="20"/>
      </w:rPr>
    </w:pPr>
  </w:p>
  <w:p w:rsidR="00B14F51" w:rsidRDefault="00B14F51">
    <w:pPr>
      <w:pStyle w:val="Standard"/>
      <w:ind w:firstLine="709"/>
      <w:jc w:val="right"/>
      <w:rPr>
        <w:rFonts w:ascii="Times New Roman" w:hAnsi="Times New Roman"/>
        <w:b/>
        <w:bCs/>
        <w:vertAlign w:val="superscrip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F51" w:rsidRDefault="00B14F51">
    <w:pPr>
      <w:pStyle w:val="Standard"/>
      <w:rPr>
        <w:rFonts w:ascii="Times New Roman" w:hAnsi="Times New Roman" w:cs="Times New Roman"/>
        <w:bCs/>
        <w:i/>
        <w:iCs/>
        <w:sz w:val="20"/>
        <w:szCs w:val="20"/>
      </w:rPr>
    </w:pPr>
  </w:p>
  <w:p w:rsidR="00B14F51" w:rsidRDefault="00B14F51">
    <w:pPr>
      <w:pStyle w:val="Standard"/>
      <w:rPr>
        <w:rFonts w:ascii="Times New Roman" w:hAnsi="Times New Roman"/>
        <w:i/>
        <w:iCs/>
        <w:sz w:val="20"/>
        <w:szCs w:val="20"/>
      </w:rPr>
    </w:pPr>
  </w:p>
  <w:p w:rsidR="00B14F51" w:rsidRDefault="00B14F51">
    <w:pPr>
      <w:pStyle w:val="Standard"/>
      <w:ind w:firstLine="709"/>
      <w:jc w:val="right"/>
      <w:rPr>
        <w:rFonts w:ascii="Times New Roman" w:hAnsi="Times New Roman"/>
        <w:b/>
        <w:bCs/>
        <w:vertAlign w:val="super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3A5" w:rsidRDefault="007273A5">
      <w:r>
        <w:separator/>
      </w:r>
    </w:p>
  </w:footnote>
  <w:footnote w:type="continuationSeparator" w:id="0">
    <w:p w:rsidR="007273A5" w:rsidRDefault="00727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F51" w:rsidRDefault="00B14F51">
    <w:pPr>
      <w:pStyle w:val="Ttulo21"/>
      <w:spacing w:before="0" w:after="0"/>
      <w:jc w:val="center"/>
      <w:rPr>
        <w:iCs/>
        <w:color w:val="000000"/>
        <w:spacing w:val="12"/>
        <w:sz w:val="24"/>
        <w:szCs w:val="24"/>
      </w:rPr>
    </w:pPr>
  </w:p>
  <w:p w:rsidR="00B14F51" w:rsidRDefault="00EE36BA">
    <w:pPr>
      <w:pStyle w:val="Ttulo21"/>
      <w:spacing w:before="0" w:after="0"/>
    </w:pPr>
    <w:r>
      <w:rPr>
        <w:noProof/>
        <w:lang w:bidi="ar-SA"/>
      </w:rPr>
      <w:drawing>
        <wp:anchor distT="0" distB="0" distL="114300" distR="114300" simplePos="0" relativeHeight="7" behindDoc="1" locked="0" layoutInCell="1" allowOverlap="1">
          <wp:simplePos x="0" y="0"/>
          <wp:positionH relativeFrom="column">
            <wp:posOffset>-430530</wp:posOffset>
          </wp:positionH>
          <wp:positionV relativeFrom="paragraph">
            <wp:posOffset>43180</wp:posOffset>
          </wp:positionV>
          <wp:extent cx="657225" cy="649605"/>
          <wp:effectExtent l="0" t="0" r="0" b="0"/>
          <wp:wrapSquare wrapText="bothSides"/>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pic:cNvPicPr>
                    <a:picLocks noChangeAspect="1" noChangeArrowheads="1"/>
                  </pic:cNvPicPr>
                </pic:nvPicPr>
                <pic:blipFill>
                  <a:blip r:embed="rId1"/>
                  <a:stretch>
                    <a:fillRect/>
                  </a:stretch>
                </pic:blipFill>
                <pic:spPr bwMode="auto">
                  <a:xfrm>
                    <a:off x="0" y="0"/>
                    <a:ext cx="657225" cy="64960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16" behindDoc="1" locked="0" layoutInCell="1" allowOverlap="1">
          <wp:simplePos x="0" y="0"/>
          <wp:positionH relativeFrom="column">
            <wp:posOffset>5061585</wp:posOffset>
          </wp:positionH>
          <wp:positionV relativeFrom="paragraph">
            <wp:posOffset>90805</wp:posOffset>
          </wp:positionV>
          <wp:extent cx="700405" cy="600075"/>
          <wp:effectExtent l="0" t="0" r="0" b="0"/>
          <wp:wrapSquare wrapText="bothSides"/>
          <wp:docPr id="3"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4"/>
                  <pic:cNvPicPr>
                    <a:picLocks noChangeAspect="1" noChangeArrowheads="1"/>
                  </pic:cNvPicPr>
                </pic:nvPicPr>
                <pic:blipFill>
                  <a:blip r:embed="rId2"/>
                  <a:stretch>
                    <a:fillRect/>
                  </a:stretch>
                </pic:blipFill>
                <pic:spPr bwMode="auto">
                  <a:xfrm>
                    <a:off x="0" y="0"/>
                    <a:ext cx="700405" cy="600075"/>
                  </a:xfrm>
                  <a:prstGeom prst="rect">
                    <a:avLst/>
                  </a:prstGeom>
                  <a:noFill/>
                  <a:ln w="9525">
                    <a:noFill/>
                    <a:miter lim="800000"/>
                    <a:headEnd/>
                    <a:tailEnd/>
                  </a:ln>
                </pic:spPr>
              </pic:pic>
            </a:graphicData>
          </a:graphic>
        </wp:anchor>
      </w:drawing>
    </w:r>
    <w:r>
      <w:rPr>
        <w:iCs/>
        <w:color w:val="000000"/>
        <w:spacing w:val="12"/>
        <w:sz w:val="24"/>
        <w:szCs w:val="24"/>
      </w:rPr>
      <w:t xml:space="preserve">          X SEMINÁRIO SUL-MATO-GROSSENSSE DE PESQUISA</w:t>
    </w:r>
  </w:p>
  <w:p w:rsidR="00B14F51" w:rsidRDefault="00EE36BA">
    <w:pPr>
      <w:pStyle w:val="Ttulo21"/>
      <w:spacing w:before="0" w:after="0"/>
    </w:pPr>
    <w:r>
      <w:rPr>
        <w:iCs/>
        <w:color w:val="000000"/>
        <w:spacing w:val="12"/>
        <w:sz w:val="24"/>
        <w:szCs w:val="24"/>
      </w:rPr>
      <w:t xml:space="preserve">                               EM EDUCAÇÃO MATEMÁTICA</w:t>
    </w:r>
  </w:p>
  <w:p w:rsidR="00B14F51" w:rsidRDefault="00EE36BA">
    <w:pPr>
      <w:pStyle w:val="Ttulo21"/>
      <w:spacing w:before="0" w:after="0"/>
    </w:pPr>
    <w:r>
      <w:rPr>
        <w:b w:val="0"/>
        <w:bCs w:val="0"/>
        <w:iCs/>
        <w:color w:val="000000"/>
        <w:sz w:val="24"/>
        <w:szCs w:val="24"/>
      </w:rPr>
      <w:t xml:space="preserve">                                                         Agosto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F51" w:rsidRDefault="00B14F51">
    <w:pPr>
      <w:pStyle w:val="Ttulo21"/>
      <w:spacing w:before="0" w:after="0"/>
      <w:jc w:val="center"/>
      <w:rPr>
        <w:iCs/>
        <w:color w:val="000000"/>
        <w:spacing w:val="12"/>
        <w:sz w:val="24"/>
        <w:szCs w:val="24"/>
      </w:rPr>
    </w:pPr>
  </w:p>
  <w:p w:rsidR="00B14F51" w:rsidRDefault="00EE36BA">
    <w:pPr>
      <w:pStyle w:val="Ttulo21"/>
      <w:spacing w:before="0" w:after="0"/>
    </w:pPr>
    <w:r>
      <w:rPr>
        <w:noProof/>
        <w:lang w:bidi="ar-SA"/>
      </w:rPr>
      <w:drawing>
        <wp:anchor distT="0" distB="0" distL="114300" distR="114300" simplePos="0" relativeHeight="21" behindDoc="1" locked="0" layoutInCell="1" allowOverlap="1">
          <wp:simplePos x="0" y="0"/>
          <wp:positionH relativeFrom="column">
            <wp:posOffset>-430530</wp:posOffset>
          </wp:positionH>
          <wp:positionV relativeFrom="paragraph">
            <wp:posOffset>43180</wp:posOffset>
          </wp:positionV>
          <wp:extent cx="657225" cy="649605"/>
          <wp:effectExtent l="0" t="0" r="0" b="0"/>
          <wp:wrapSquare wrapText="bothSides"/>
          <wp:docPr id="4"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pic:cNvPicPr>
                    <a:picLocks noChangeAspect="1" noChangeArrowheads="1"/>
                  </pic:cNvPicPr>
                </pic:nvPicPr>
                <pic:blipFill>
                  <a:blip r:embed="rId1"/>
                  <a:stretch>
                    <a:fillRect/>
                  </a:stretch>
                </pic:blipFill>
                <pic:spPr bwMode="auto">
                  <a:xfrm>
                    <a:off x="0" y="0"/>
                    <a:ext cx="657225" cy="64960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2" behindDoc="1" locked="0" layoutInCell="1" allowOverlap="1">
          <wp:simplePos x="0" y="0"/>
          <wp:positionH relativeFrom="column">
            <wp:posOffset>5061585</wp:posOffset>
          </wp:positionH>
          <wp:positionV relativeFrom="paragraph">
            <wp:posOffset>90805</wp:posOffset>
          </wp:positionV>
          <wp:extent cx="700405" cy="600075"/>
          <wp:effectExtent l="0" t="0" r="0" b="0"/>
          <wp:wrapSquare wrapText="bothSides"/>
          <wp:docPr id="5" name="Figur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7"/>
                  <pic:cNvPicPr>
                    <a:picLocks noChangeAspect="1" noChangeArrowheads="1"/>
                  </pic:cNvPicPr>
                </pic:nvPicPr>
                <pic:blipFill>
                  <a:blip r:embed="rId2"/>
                  <a:stretch>
                    <a:fillRect/>
                  </a:stretch>
                </pic:blipFill>
                <pic:spPr bwMode="auto">
                  <a:xfrm>
                    <a:off x="0" y="0"/>
                    <a:ext cx="700405" cy="600075"/>
                  </a:xfrm>
                  <a:prstGeom prst="rect">
                    <a:avLst/>
                  </a:prstGeom>
                  <a:noFill/>
                  <a:ln w="9525">
                    <a:noFill/>
                    <a:miter lim="800000"/>
                    <a:headEnd/>
                    <a:tailEnd/>
                  </a:ln>
                </pic:spPr>
              </pic:pic>
            </a:graphicData>
          </a:graphic>
        </wp:anchor>
      </w:drawing>
    </w:r>
    <w:r>
      <w:rPr>
        <w:iCs/>
        <w:color w:val="000000"/>
        <w:spacing w:val="12"/>
        <w:sz w:val="24"/>
        <w:szCs w:val="24"/>
      </w:rPr>
      <w:t xml:space="preserve">          X SEMINÁRIO SUL-MATO-GROSSENSSE DE PESQUISA</w:t>
    </w:r>
  </w:p>
  <w:p w:rsidR="00B14F51" w:rsidRDefault="00EE36BA">
    <w:pPr>
      <w:pStyle w:val="Ttulo21"/>
      <w:spacing w:before="0" w:after="0"/>
    </w:pPr>
    <w:r>
      <w:rPr>
        <w:iCs/>
        <w:color w:val="000000"/>
        <w:spacing w:val="12"/>
        <w:sz w:val="24"/>
        <w:szCs w:val="24"/>
      </w:rPr>
      <w:t xml:space="preserve">                               EM EDUCAÇÃO MATEMÁTICA</w:t>
    </w:r>
  </w:p>
  <w:p w:rsidR="00B14F51" w:rsidRDefault="00EE36BA">
    <w:pPr>
      <w:pStyle w:val="Ttulo21"/>
      <w:spacing w:before="0" w:after="0"/>
    </w:pPr>
    <w:r>
      <w:rPr>
        <w:b w:val="0"/>
        <w:bCs w:val="0"/>
        <w:iCs/>
        <w:color w:val="000000"/>
        <w:sz w:val="24"/>
        <w:szCs w:val="24"/>
      </w:rPr>
      <w:t xml:space="preserve">                                                         Agosto |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F51"/>
    <w:rsid w:val="002963CF"/>
    <w:rsid w:val="002E697C"/>
    <w:rsid w:val="007273A5"/>
    <w:rsid w:val="007D2B8B"/>
    <w:rsid w:val="00912471"/>
    <w:rsid w:val="00A13F23"/>
    <w:rsid w:val="00A16D67"/>
    <w:rsid w:val="00B14F51"/>
    <w:rsid w:val="00DA6507"/>
    <w:rsid w:val="00DD3D31"/>
    <w:rsid w:val="00E556EC"/>
    <w:rsid w:val="00EE36BA"/>
    <w:rsid w:val="00F82F6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F"/>
        <w:sz w:val="24"/>
        <w:szCs w:val="24"/>
        <w:lang w:val="pt-BR" w:eastAsia="en-US"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DD"/>
    <w:pPr>
      <w:suppressAutoHyphens/>
    </w:pPr>
  </w:style>
  <w:style w:type="paragraph" w:styleId="Ttulo1">
    <w:name w:val="heading 1"/>
    <w:basedOn w:val="Ttulo10"/>
    <w:pPr>
      <w:outlineLvl w:val="0"/>
    </w:pPr>
  </w:style>
  <w:style w:type="paragraph" w:styleId="Ttulo2">
    <w:name w:val="heading 2"/>
    <w:basedOn w:val="Ttulo10"/>
    <w:pPr>
      <w:outlineLvl w:val="1"/>
    </w:pPr>
  </w:style>
  <w:style w:type="paragraph" w:styleId="Ttulo3">
    <w:name w:val="heading 3"/>
    <w:basedOn w:val="Ttulo10"/>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qFormat/>
    <w:rsid w:val="00E1585C"/>
  </w:style>
  <w:style w:type="character" w:styleId="Refdenotaderodap">
    <w:name w:val="footnote reference"/>
    <w:basedOn w:val="Fontepargpadro"/>
    <w:qFormat/>
    <w:rsid w:val="00E1585C"/>
    <w:rPr>
      <w:vertAlign w:val="superscript"/>
    </w:rPr>
  </w:style>
  <w:style w:type="character" w:customStyle="1" w:styleId="CabealhoChar">
    <w:name w:val="Cabeçalho Char"/>
    <w:basedOn w:val="Fontepargpadro"/>
    <w:qFormat/>
    <w:rsid w:val="00E1585C"/>
  </w:style>
  <w:style w:type="character" w:customStyle="1" w:styleId="RodapChar">
    <w:name w:val="Rodapé Char"/>
    <w:basedOn w:val="Fontepargpadro"/>
    <w:qFormat/>
    <w:rsid w:val="00E1585C"/>
  </w:style>
  <w:style w:type="character" w:customStyle="1" w:styleId="Ttulo2Char">
    <w:name w:val="Título 2 Char"/>
    <w:basedOn w:val="Fontepargpadro"/>
    <w:qFormat/>
    <w:rsid w:val="00E1585C"/>
    <w:rPr>
      <w:rFonts w:ascii="Times New Roman" w:eastAsia="Times New Roman" w:hAnsi="Times New Roman" w:cs="Times New Roman"/>
      <w:b/>
      <w:bCs/>
      <w:sz w:val="36"/>
      <w:szCs w:val="36"/>
      <w:lang w:eastAsia="pt-BR"/>
    </w:rPr>
  </w:style>
  <w:style w:type="character" w:customStyle="1" w:styleId="Caracteresdenotaderodap">
    <w:name w:val="Caracteres de nota de rodapé"/>
    <w:qFormat/>
    <w:rsid w:val="00E1585C"/>
  </w:style>
  <w:style w:type="character" w:customStyle="1" w:styleId="Footnoteanchor">
    <w:name w:val="Footnote anchor"/>
    <w:qFormat/>
    <w:rsid w:val="00E1585C"/>
    <w:rPr>
      <w:vertAlign w:val="superscript"/>
    </w:rPr>
  </w:style>
  <w:style w:type="character" w:customStyle="1" w:styleId="Internetlink">
    <w:name w:val="Internet link"/>
    <w:qFormat/>
    <w:rsid w:val="00E1585C"/>
    <w:rPr>
      <w:color w:val="000080"/>
      <w:u w:val="single"/>
    </w:rPr>
  </w:style>
  <w:style w:type="character" w:customStyle="1" w:styleId="CabealhoChar1">
    <w:name w:val="Cabeçalho Char1"/>
    <w:basedOn w:val="Fontepargpadro"/>
    <w:link w:val="Cabealho"/>
    <w:uiPriority w:val="99"/>
    <w:qFormat/>
    <w:rsid w:val="00E1585C"/>
  </w:style>
  <w:style w:type="character" w:customStyle="1" w:styleId="RodapChar1">
    <w:name w:val="Rodapé Char1"/>
    <w:basedOn w:val="Fontepargpadro"/>
    <w:link w:val="Rodap"/>
    <w:uiPriority w:val="99"/>
    <w:qFormat/>
    <w:rsid w:val="00E1585C"/>
  </w:style>
  <w:style w:type="character" w:styleId="Refdecomentrio">
    <w:name w:val="annotation reference"/>
    <w:basedOn w:val="Fontepargpadro"/>
    <w:uiPriority w:val="99"/>
    <w:semiHidden/>
    <w:unhideWhenUsed/>
    <w:qFormat/>
    <w:rsid w:val="001F520E"/>
    <w:rPr>
      <w:sz w:val="16"/>
      <w:szCs w:val="16"/>
    </w:rPr>
  </w:style>
  <w:style w:type="character" w:customStyle="1" w:styleId="TextodecomentrioChar">
    <w:name w:val="Texto de comentário Char"/>
    <w:basedOn w:val="Fontepargpadro"/>
    <w:link w:val="Textodecomentrio"/>
    <w:uiPriority w:val="99"/>
    <w:semiHidden/>
    <w:qFormat/>
    <w:rsid w:val="001F520E"/>
    <w:rPr>
      <w:sz w:val="20"/>
      <w:szCs w:val="20"/>
    </w:rPr>
  </w:style>
  <w:style w:type="character" w:customStyle="1" w:styleId="AssuntodocomentrioChar">
    <w:name w:val="Assunto do comentário Char"/>
    <w:basedOn w:val="TextodecomentrioChar"/>
    <w:link w:val="Assuntodocomentrio"/>
    <w:uiPriority w:val="99"/>
    <w:semiHidden/>
    <w:qFormat/>
    <w:rsid w:val="001F520E"/>
    <w:rPr>
      <w:b/>
      <w:bCs/>
      <w:sz w:val="20"/>
      <w:szCs w:val="20"/>
    </w:rPr>
  </w:style>
  <w:style w:type="character" w:customStyle="1" w:styleId="TextodebaloChar">
    <w:name w:val="Texto de balão Char"/>
    <w:basedOn w:val="Fontepargpadro"/>
    <w:link w:val="Textodebalo"/>
    <w:uiPriority w:val="99"/>
    <w:semiHidden/>
    <w:qFormat/>
    <w:rsid w:val="001F520E"/>
    <w:rPr>
      <w:rFonts w:ascii="Tahoma" w:hAnsi="Tahoma" w:cs="Tahoma"/>
      <w:sz w:val="16"/>
      <w:szCs w:val="16"/>
    </w:rPr>
  </w:style>
  <w:style w:type="character" w:customStyle="1" w:styleId="LinkdaInternet">
    <w:name w:val="Link da Internet"/>
    <w:rPr>
      <w:color w:val="000080"/>
      <w:u w:val="single"/>
    </w:rPr>
  </w:style>
  <w:style w:type="paragraph" w:customStyle="1" w:styleId="Ttulo10">
    <w:name w:val="Título1"/>
    <w:basedOn w:val="Standard"/>
    <w:next w:val="Corpodotexto"/>
    <w:qFormat/>
    <w:rsid w:val="00E1585C"/>
    <w:pPr>
      <w:keepNext/>
      <w:spacing w:before="240" w:after="120"/>
    </w:pPr>
    <w:rPr>
      <w:rFonts w:ascii="Liberation Sans" w:eastAsia="Microsoft YaHei" w:hAnsi="Liberation Sans"/>
      <w:sz w:val="28"/>
      <w:szCs w:val="28"/>
    </w:rPr>
  </w:style>
  <w:style w:type="paragraph" w:customStyle="1" w:styleId="Corpodotexto">
    <w:name w:val="Corpo do texto"/>
    <w:basedOn w:val="Normal"/>
    <w:pPr>
      <w:spacing w:after="140" w:line="288" w:lineRule="auto"/>
    </w:pPr>
  </w:style>
  <w:style w:type="paragraph" w:styleId="Lista">
    <w:name w:val="List"/>
    <w:basedOn w:val="Textbody"/>
    <w:rsid w:val="00E1585C"/>
  </w:style>
  <w:style w:type="paragraph" w:styleId="Legenda">
    <w:name w:val="caption"/>
    <w:basedOn w:val="Normal"/>
    <w:pPr>
      <w:suppressLineNumbers/>
      <w:spacing w:before="120" w:after="120"/>
    </w:pPr>
    <w:rPr>
      <w:rFonts w:cs="Lucida Sans"/>
      <w:i/>
      <w:iCs/>
    </w:rPr>
  </w:style>
  <w:style w:type="paragraph" w:customStyle="1" w:styleId="ndice">
    <w:name w:val="Índice"/>
    <w:basedOn w:val="Standard"/>
    <w:qFormat/>
    <w:rsid w:val="00E1585C"/>
    <w:pPr>
      <w:suppressLineNumbers/>
    </w:pPr>
  </w:style>
  <w:style w:type="paragraph" w:customStyle="1" w:styleId="Standard">
    <w:name w:val="Standard"/>
    <w:qFormat/>
    <w:rsid w:val="00E1585C"/>
    <w:pPr>
      <w:suppressAutoHyphens/>
    </w:pPr>
    <w:rPr>
      <w:rFonts w:ascii="Liberation Serif" w:eastAsia="SimSun, 宋体" w:hAnsi="Liberation Serif" w:cs="Lucida Sans"/>
      <w:lang w:eastAsia="zh-CN" w:bidi="hi-IN"/>
    </w:rPr>
  </w:style>
  <w:style w:type="paragraph" w:customStyle="1" w:styleId="Textbody">
    <w:name w:val="Text body"/>
    <w:basedOn w:val="Standard"/>
    <w:qFormat/>
    <w:rsid w:val="00E1585C"/>
    <w:pPr>
      <w:spacing w:after="140" w:line="288" w:lineRule="auto"/>
    </w:pPr>
  </w:style>
  <w:style w:type="paragraph" w:customStyle="1" w:styleId="Legenda1">
    <w:name w:val="Legenda1"/>
    <w:basedOn w:val="Standard"/>
    <w:qFormat/>
    <w:rsid w:val="00E1585C"/>
    <w:pPr>
      <w:suppressLineNumbers/>
      <w:spacing w:before="120" w:after="120"/>
    </w:pPr>
    <w:rPr>
      <w:i/>
      <w:iCs/>
    </w:rPr>
  </w:style>
  <w:style w:type="paragraph" w:customStyle="1" w:styleId="Ttulo21">
    <w:name w:val="Título 21"/>
    <w:basedOn w:val="Standard"/>
    <w:qFormat/>
    <w:rsid w:val="00E1585C"/>
    <w:pPr>
      <w:spacing w:before="280" w:after="280"/>
      <w:outlineLvl w:val="1"/>
    </w:pPr>
    <w:rPr>
      <w:rFonts w:ascii="Times New Roman" w:eastAsia="Times New Roman" w:hAnsi="Times New Roman" w:cs="Times New Roman"/>
      <w:b/>
      <w:bCs/>
      <w:sz w:val="36"/>
      <w:szCs w:val="36"/>
      <w:lang w:eastAsia="pt-BR"/>
    </w:rPr>
  </w:style>
  <w:style w:type="paragraph" w:styleId="Textodenotaderodap">
    <w:name w:val="footnote text"/>
    <w:basedOn w:val="Standard"/>
    <w:qFormat/>
    <w:rsid w:val="00E1585C"/>
  </w:style>
  <w:style w:type="paragraph" w:customStyle="1" w:styleId="Cabealho1">
    <w:name w:val="Cabeçalho1"/>
    <w:basedOn w:val="Standard"/>
    <w:qFormat/>
    <w:rsid w:val="00E1585C"/>
    <w:pPr>
      <w:tabs>
        <w:tab w:val="center" w:pos="4252"/>
        <w:tab w:val="right" w:pos="8504"/>
      </w:tabs>
    </w:pPr>
  </w:style>
  <w:style w:type="paragraph" w:customStyle="1" w:styleId="Rodap1">
    <w:name w:val="Rodapé1"/>
    <w:basedOn w:val="Standard"/>
    <w:qFormat/>
    <w:rsid w:val="00E1585C"/>
    <w:pPr>
      <w:tabs>
        <w:tab w:val="center" w:pos="4252"/>
        <w:tab w:val="right" w:pos="8504"/>
      </w:tabs>
    </w:pPr>
  </w:style>
  <w:style w:type="paragraph" w:customStyle="1" w:styleId="Footnote">
    <w:name w:val="Footnote"/>
    <w:basedOn w:val="Standard"/>
    <w:qFormat/>
    <w:rsid w:val="00E1585C"/>
  </w:style>
  <w:style w:type="paragraph" w:customStyle="1" w:styleId="Standarduser">
    <w:name w:val="Standard (user)"/>
    <w:qFormat/>
    <w:rsid w:val="00E1585C"/>
    <w:pPr>
      <w:suppressAutoHyphens/>
      <w:spacing w:line="360" w:lineRule="auto"/>
      <w:jc w:val="both"/>
    </w:pPr>
    <w:rPr>
      <w:rFonts w:ascii="Calibri" w:eastAsia="Calibri" w:hAnsi="Calibri" w:cs="Calibri"/>
      <w:sz w:val="22"/>
      <w:szCs w:val="22"/>
      <w:lang w:eastAsia="zh-CN"/>
    </w:rPr>
  </w:style>
  <w:style w:type="paragraph" w:customStyle="1" w:styleId="Textbodyuser">
    <w:name w:val="Text body (user)"/>
    <w:basedOn w:val="Standarduser"/>
    <w:qFormat/>
    <w:rsid w:val="00E1585C"/>
    <w:pPr>
      <w:spacing w:after="140" w:line="288" w:lineRule="auto"/>
    </w:pPr>
  </w:style>
  <w:style w:type="paragraph" w:styleId="Cabealho">
    <w:name w:val="header"/>
    <w:basedOn w:val="Normal"/>
    <w:link w:val="CabealhoChar1"/>
    <w:uiPriority w:val="99"/>
    <w:unhideWhenUsed/>
    <w:rsid w:val="00E1585C"/>
    <w:pPr>
      <w:tabs>
        <w:tab w:val="center" w:pos="4252"/>
        <w:tab w:val="right" w:pos="8504"/>
      </w:tabs>
    </w:pPr>
  </w:style>
  <w:style w:type="paragraph" w:styleId="Rodap">
    <w:name w:val="footer"/>
    <w:basedOn w:val="Normal"/>
    <w:link w:val="RodapChar1"/>
    <w:uiPriority w:val="99"/>
    <w:unhideWhenUsed/>
    <w:rsid w:val="00E1585C"/>
    <w:pPr>
      <w:tabs>
        <w:tab w:val="center" w:pos="4252"/>
        <w:tab w:val="right" w:pos="8504"/>
      </w:tabs>
    </w:pPr>
  </w:style>
  <w:style w:type="paragraph" w:styleId="Textodecomentrio">
    <w:name w:val="annotation text"/>
    <w:basedOn w:val="Normal"/>
    <w:link w:val="TextodecomentrioChar"/>
    <w:uiPriority w:val="99"/>
    <w:semiHidden/>
    <w:unhideWhenUsed/>
    <w:qFormat/>
    <w:rsid w:val="001F520E"/>
    <w:rPr>
      <w:sz w:val="20"/>
      <w:szCs w:val="20"/>
    </w:rPr>
  </w:style>
  <w:style w:type="paragraph" w:styleId="Assuntodocomentrio">
    <w:name w:val="annotation subject"/>
    <w:basedOn w:val="Textodecomentrio"/>
    <w:link w:val="AssuntodocomentrioChar"/>
    <w:uiPriority w:val="99"/>
    <w:semiHidden/>
    <w:unhideWhenUsed/>
    <w:qFormat/>
    <w:rsid w:val="001F520E"/>
    <w:rPr>
      <w:b/>
      <w:bCs/>
    </w:rPr>
  </w:style>
  <w:style w:type="paragraph" w:styleId="Textodebalo">
    <w:name w:val="Balloon Text"/>
    <w:basedOn w:val="Normal"/>
    <w:link w:val="TextodebaloChar"/>
    <w:uiPriority w:val="99"/>
    <w:semiHidden/>
    <w:unhideWhenUsed/>
    <w:qFormat/>
    <w:rsid w:val="001F520E"/>
    <w:rPr>
      <w:rFonts w:ascii="Tahoma" w:hAnsi="Tahoma" w:cs="Tahoma"/>
      <w:sz w:val="16"/>
      <w:szCs w:val="16"/>
    </w:rPr>
  </w:style>
  <w:style w:type="paragraph" w:customStyle="1" w:styleId="Citaes">
    <w:name w:val="Citações"/>
    <w:basedOn w:val="Normal"/>
    <w:qFormat/>
  </w:style>
  <w:style w:type="paragraph" w:customStyle="1" w:styleId="Ttulododocumento">
    <w:name w:val="Título do documento"/>
    <w:basedOn w:val="Ttulo10"/>
  </w:style>
  <w:style w:type="paragraph" w:styleId="Subttulo">
    <w:name w:val="Subtitle"/>
    <w:basedOn w:val="Ttulo10"/>
  </w:style>
  <w:style w:type="numbering" w:customStyle="1" w:styleId="Semlista1">
    <w:name w:val="Sem lista1"/>
    <w:rsid w:val="00E158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F"/>
        <w:sz w:val="24"/>
        <w:szCs w:val="24"/>
        <w:lang w:val="pt-BR" w:eastAsia="en-US"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DD"/>
    <w:pPr>
      <w:suppressAutoHyphens/>
    </w:pPr>
  </w:style>
  <w:style w:type="paragraph" w:styleId="Ttulo1">
    <w:name w:val="heading 1"/>
    <w:basedOn w:val="Ttulo10"/>
    <w:pPr>
      <w:outlineLvl w:val="0"/>
    </w:pPr>
  </w:style>
  <w:style w:type="paragraph" w:styleId="Ttulo2">
    <w:name w:val="heading 2"/>
    <w:basedOn w:val="Ttulo10"/>
    <w:pPr>
      <w:outlineLvl w:val="1"/>
    </w:pPr>
  </w:style>
  <w:style w:type="paragraph" w:styleId="Ttulo3">
    <w:name w:val="heading 3"/>
    <w:basedOn w:val="Ttulo10"/>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qFormat/>
    <w:rsid w:val="00E1585C"/>
  </w:style>
  <w:style w:type="character" w:styleId="Refdenotaderodap">
    <w:name w:val="footnote reference"/>
    <w:basedOn w:val="Fontepargpadro"/>
    <w:qFormat/>
    <w:rsid w:val="00E1585C"/>
    <w:rPr>
      <w:vertAlign w:val="superscript"/>
    </w:rPr>
  </w:style>
  <w:style w:type="character" w:customStyle="1" w:styleId="CabealhoChar">
    <w:name w:val="Cabeçalho Char"/>
    <w:basedOn w:val="Fontepargpadro"/>
    <w:qFormat/>
    <w:rsid w:val="00E1585C"/>
  </w:style>
  <w:style w:type="character" w:customStyle="1" w:styleId="RodapChar">
    <w:name w:val="Rodapé Char"/>
    <w:basedOn w:val="Fontepargpadro"/>
    <w:qFormat/>
    <w:rsid w:val="00E1585C"/>
  </w:style>
  <w:style w:type="character" w:customStyle="1" w:styleId="Ttulo2Char">
    <w:name w:val="Título 2 Char"/>
    <w:basedOn w:val="Fontepargpadro"/>
    <w:qFormat/>
    <w:rsid w:val="00E1585C"/>
    <w:rPr>
      <w:rFonts w:ascii="Times New Roman" w:eastAsia="Times New Roman" w:hAnsi="Times New Roman" w:cs="Times New Roman"/>
      <w:b/>
      <w:bCs/>
      <w:sz w:val="36"/>
      <w:szCs w:val="36"/>
      <w:lang w:eastAsia="pt-BR"/>
    </w:rPr>
  </w:style>
  <w:style w:type="character" w:customStyle="1" w:styleId="Caracteresdenotaderodap">
    <w:name w:val="Caracteres de nota de rodapé"/>
    <w:qFormat/>
    <w:rsid w:val="00E1585C"/>
  </w:style>
  <w:style w:type="character" w:customStyle="1" w:styleId="Footnoteanchor">
    <w:name w:val="Footnote anchor"/>
    <w:qFormat/>
    <w:rsid w:val="00E1585C"/>
    <w:rPr>
      <w:vertAlign w:val="superscript"/>
    </w:rPr>
  </w:style>
  <w:style w:type="character" w:customStyle="1" w:styleId="Internetlink">
    <w:name w:val="Internet link"/>
    <w:qFormat/>
    <w:rsid w:val="00E1585C"/>
    <w:rPr>
      <w:color w:val="000080"/>
      <w:u w:val="single"/>
    </w:rPr>
  </w:style>
  <w:style w:type="character" w:customStyle="1" w:styleId="CabealhoChar1">
    <w:name w:val="Cabeçalho Char1"/>
    <w:basedOn w:val="Fontepargpadro"/>
    <w:link w:val="Cabealho"/>
    <w:uiPriority w:val="99"/>
    <w:qFormat/>
    <w:rsid w:val="00E1585C"/>
  </w:style>
  <w:style w:type="character" w:customStyle="1" w:styleId="RodapChar1">
    <w:name w:val="Rodapé Char1"/>
    <w:basedOn w:val="Fontepargpadro"/>
    <w:link w:val="Rodap"/>
    <w:uiPriority w:val="99"/>
    <w:qFormat/>
    <w:rsid w:val="00E1585C"/>
  </w:style>
  <w:style w:type="character" w:styleId="Refdecomentrio">
    <w:name w:val="annotation reference"/>
    <w:basedOn w:val="Fontepargpadro"/>
    <w:uiPriority w:val="99"/>
    <w:semiHidden/>
    <w:unhideWhenUsed/>
    <w:qFormat/>
    <w:rsid w:val="001F520E"/>
    <w:rPr>
      <w:sz w:val="16"/>
      <w:szCs w:val="16"/>
    </w:rPr>
  </w:style>
  <w:style w:type="character" w:customStyle="1" w:styleId="TextodecomentrioChar">
    <w:name w:val="Texto de comentário Char"/>
    <w:basedOn w:val="Fontepargpadro"/>
    <w:link w:val="Textodecomentrio"/>
    <w:uiPriority w:val="99"/>
    <w:semiHidden/>
    <w:qFormat/>
    <w:rsid w:val="001F520E"/>
    <w:rPr>
      <w:sz w:val="20"/>
      <w:szCs w:val="20"/>
    </w:rPr>
  </w:style>
  <w:style w:type="character" w:customStyle="1" w:styleId="AssuntodocomentrioChar">
    <w:name w:val="Assunto do comentário Char"/>
    <w:basedOn w:val="TextodecomentrioChar"/>
    <w:link w:val="Assuntodocomentrio"/>
    <w:uiPriority w:val="99"/>
    <w:semiHidden/>
    <w:qFormat/>
    <w:rsid w:val="001F520E"/>
    <w:rPr>
      <w:b/>
      <w:bCs/>
      <w:sz w:val="20"/>
      <w:szCs w:val="20"/>
    </w:rPr>
  </w:style>
  <w:style w:type="character" w:customStyle="1" w:styleId="TextodebaloChar">
    <w:name w:val="Texto de balão Char"/>
    <w:basedOn w:val="Fontepargpadro"/>
    <w:link w:val="Textodebalo"/>
    <w:uiPriority w:val="99"/>
    <w:semiHidden/>
    <w:qFormat/>
    <w:rsid w:val="001F520E"/>
    <w:rPr>
      <w:rFonts w:ascii="Tahoma" w:hAnsi="Tahoma" w:cs="Tahoma"/>
      <w:sz w:val="16"/>
      <w:szCs w:val="16"/>
    </w:rPr>
  </w:style>
  <w:style w:type="character" w:customStyle="1" w:styleId="LinkdaInternet">
    <w:name w:val="Link da Internet"/>
    <w:rPr>
      <w:color w:val="000080"/>
      <w:u w:val="single"/>
    </w:rPr>
  </w:style>
  <w:style w:type="paragraph" w:customStyle="1" w:styleId="Ttulo10">
    <w:name w:val="Título1"/>
    <w:basedOn w:val="Standard"/>
    <w:next w:val="Corpodotexto"/>
    <w:qFormat/>
    <w:rsid w:val="00E1585C"/>
    <w:pPr>
      <w:keepNext/>
      <w:spacing w:before="240" w:after="120"/>
    </w:pPr>
    <w:rPr>
      <w:rFonts w:ascii="Liberation Sans" w:eastAsia="Microsoft YaHei" w:hAnsi="Liberation Sans"/>
      <w:sz w:val="28"/>
      <w:szCs w:val="28"/>
    </w:rPr>
  </w:style>
  <w:style w:type="paragraph" w:customStyle="1" w:styleId="Corpodotexto">
    <w:name w:val="Corpo do texto"/>
    <w:basedOn w:val="Normal"/>
    <w:pPr>
      <w:spacing w:after="140" w:line="288" w:lineRule="auto"/>
    </w:pPr>
  </w:style>
  <w:style w:type="paragraph" w:styleId="Lista">
    <w:name w:val="List"/>
    <w:basedOn w:val="Textbody"/>
    <w:rsid w:val="00E1585C"/>
  </w:style>
  <w:style w:type="paragraph" w:styleId="Legenda">
    <w:name w:val="caption"/>
    <w:basedOn w:val="Normal"/>
    <w:pPr>
      <w:suppressLineNumbers/>
      <w:spacing w:before="120" w:after="120"/>
    </w:pPr>
    <w:rPr>
      <w:rFonts w:cs="Lucida Sans"/>
      <w:i/>
      <w:iCs/>
    </w:rPr>
  </w:style>
  <w:style w:type="paragraph" w:customStyle="1" w:styleId="ndice">
    <w:name w:val="Índice"/>
    <w:basedOn w:val="Standard"/>
    <w:qFormat/>
    <w:rsid w:val="00E1585C"/>
    <w:pPr>
      <w:suppressLineNumbers/>
    </w:pPr>
  </w:style>
  <w:style w:type="paragraph" w:customStyle="1" w:styleId="Standard">
    <w:name w:val="Standard"/>
    <w:qFormat/>
    <w:rsid w:val="00E1585C"/>
    <w:pPr>
      <w:suppressAutoHyphens/>
    </w:pPr>
    <w:rPr>
      <w:rFonts w:ascii="Liberation Serif" w:eastAsia="SimSun, 宋体" w:hAnsi="Liberation Serif" w:cs="Lucida Sans"/>
      <w:lang w:eastAsia="zh-CN" w:bidi="hi-IN"/>
    </w:rPr>
  </w:style>
  <w:style w:type="paragraph" w:customStyle="1" w:styleId="Textbody">
    <w:name w:val="Text body"/>
    <w:basedOn w:val="Standard"/>
    <w:qFormat/>
    <w:rsid w:val="00E1585C"/>
    <w:pPr>
      <w:spacing w:after="140" w:line="288" w:lineRule="auto"/>
    </w:pPr>
  </w:style>
  <w:style w:type="paragraph" w:customStyle="1" w:styleId="Legenda1">
    <w:name w:val="Legenda1"/>
    <w:basedOn w:val="Standard"/>
    <w:qFormat/>
    <w:rsid w:val="00E1585C"/>
    <w:pPr>
      <w:suppressLineNumbers/>
      <w:spacing w:before="120" w:after="120"/>
    </w:pPr>
    <w:rPr>
      <w:i/>
      <w:iCs/>
    </w:rPr>
  </w:style>
  <w:style w:type="paragraph" w:customStyle="1" w:styleId="Ttulo21">
    <w:name w:val="Título 21"/>
    <w:basedOn w:val="Standard"/>
    <w:qFormat/>
    <w:rsid w:val="00E1585C"/>
    <w:pPr>
      <w:spacing w:before="280" w:after="280"/>
      <w:outlineLvl w:val="1"/>
    </w:pPr>
    <w:rPr>
      <w:rFonts w:ascii="Times New Roman" w:eastAsia="Times New Roman" w:hAnsi="Times New Roman" w:cs="Times New Roman"/>
      <w:b/>
      <w:bCs/>
      <w:sz w:val="36"/>
      <w:szCs w:val="36"/>
      <w:lang w:eastAsia="pt-BR"/>
    </w:rPr>
  </w:style>
  <w:style w:type="paragraph" w:styleId="Textodenotaderodap">
    <w:name w:val="footnote text"/>
    <w:basedOn w:val="Standard"/>
    <w:qFormat/>
    <w:rsid w:val="00E1585C"/>
  </w:style>
  <w:style w:type="paragraph" w:customStyle="1" w:styleId="Cabealho1">
    <w:name w:val="Cabeçalho1"/>
    <w:basedOn w:val="Standard"/>
    <w:qFormat/>
    <w:rsid w:val="00E1585C"/>
    <w:pPr>
      <w:tabs>
        <w:tab w:val="center" w:pos="4252"/>
        <w:tab w:val="right" w:pos="8504"/>
      </w:tabs>
    </w:pPr>
  </w:style>
  <w:style w:type="paragraph" w:customStyle="1" w:styleId="Rodap1">
    <w:name w:val="Rodapé1"/>
    <w:basedOn w:val="Standard"/>
    <w:qFormat/>
    <w:rsid w:val="00E1585C"/>
    <w:pPr>
      <w:tabs>
        <w:tab w:val="center" w:pos="4252"/>
        <w:tab w:val="right" w:pos="8504"/>
      </w:tabs>
    </w:pPr>
  </w:style>
  <w:style w:type="paragraph" w:customStyle="1" w:styleId="Footnote">
    <w:name w:val="Footnote"/>
    <w:basedOn w:val="Standard"/>
    <w:qFormat/>
    <w:rsid w:val="00E1585C"/>
  </w:style>
  <w:style w:type="paragraph" w:customStyle="1" w:styleId="Standarduser">
    <w:name w:val="Standard (user)"/>
    <w:qFormat/>
    <w:rsid w:val="00E1585C"/>
    <w:pPr>
      <w:suppressAutoHyphens/>
      <w:spacing w:line="360" w:lineRule="auto"/>
      <w:jc w:val="both"/>
    </w:pPr>
    <w:rPr>
      <w:rFonts w:ascii="Calibri" w:eastAsia="Calibri" w:hAnsi="Calibri" w:cs="Calibri"/>
      <w:sz w:val="22"/>
      <w:szCs w:val="22"/>
      <w:lang w:eastAsia="zh-CN"/>
    </w:rPr>
  </w:style>
  <w:style w:type="paragraph" w:customStyle="1" w:styleId="Textbodyuser">
    <w:name w:val="Text body (user)"/>
    <w:basedOn w:val="Standarduser"/>
    <w:qFormat/>
    <w:rsid w:val="00E1585C"/>
    <w:pPr>
      <w:spacing w:after="140" w:line="288" w:lineRule="auto"/>
    </w:pPr>
  </w:style>
  <w:style w:type="paragraph" w:styleId="Cabealho">
    <w:name w:val="header"/>
    <w:basedOn w:val="Normal"/>
    <w:link w:val="CabealhoChar1"/>
    <w:uiPriority w:val="99"/>
    <w:unhideWhenUsed/>
    <w:rsid w:val="00E1585C"/>
    <w:pPr>
      <w:tabs>
        <w:tab w:val="center" w:pos="4252"/>
        <w:tab w:val="right" w:pos="8504"/>
      </w:tabs>
    </w:pPr>
  </w:style>
  <w:style w:type="paragraph" w:styleId="Rodap">
    <w:name w:val="footer"/>
    <w:basedOn w:val="Normal"/>
    <w:link w:val="RodapChar1"/>
    <w:uiPriority w:val="99"/>
    <w:unhideWhenUsed/>
    <w:rsid w:val="00E1585C"/>
    <w:pPr>
      <w:tabs>
        <w:tab w:val="center" w:pos="4252"/>
        <w:tab w:val="right" w:pos="8504"/>
      </w:tabs>
    </w:pPr>
  </w:style>
  <w:style w:type="paragraph" w:styleId="Textodecomentrio">
    <w:name w:val="annotation text"/>
    <w:basedOn w:val="Normal"/>
    <w:link w:val="TextodecomentrioChar"/>
    <w:uiPriority w:val="99"/>
    <w:semiHidden/>
    <w:unhideWhenUsed/>
    <w:qFormat/>
    <w:rsid w:val="001F520E"/>
    <w:rPr>
      <w:sz w:val="20"/>
      <w:szCs w:val="20"/>
    </w:rPr>
  </w:style>
  <w:style w:type="paragraph" w:styleId="Assuntodocomentrio">
    <w:name w:val="annotation subject"/>
    <w:basedOn w:val="Textodecomentrio"/>
    <w:link w:val="AssuntodocomentrioChar"/>
    <w:uiPriority w:val="99"/>
    <w:semiHidden/>
    <w:unhideWhenUsed/>
    <w:qFormat/>
    <w:rsid w:val="001F520E"/>
    <w:rPr>
      <w:b/>
      <w:bCs/>
    </w:rPr>
  </w:style>
  <w:style w:type="paragraph" w:styleId="Textodebalo">
    <w:name w:val="Balloon Text"/>
    <w:basedOn w:val="Normal"/>
    <w:link w:val="TextodebaloChar"/>
    <w:uiPriority w:val="99"/>
    <w:semiHidden/>
    <w:unhideWhenUsed/>
    <w:qFormat/>
    <w:rsid w:val="001F520E"/>
    <w:rPr>
      <w:rFonts w:ascii="Tahoma" w:hAnsi="Tahoma" w:cs="Tahoma"/>
      <w:sz w:val="16"/>
      <w:szCs w:val="16"/>
    </w:rPr>
  </w:style>
  <w:style w:type="paragraph" w:customStyle="1" w:styleId="Citaes">
    <w:name w:val="Citações"/>
    <w:basedOn w:val="Normal"/>
    <w:qFormat/>
  </w:style>
  <w:style w:type="paragraph" w:customStyle="1" w:styleId="Ttulododocumento">
    <w:name w:val="Título do documento"/>
    <w:basedOn w:val="Ttulo10"/>
  </w:style>
  <w:style w:type="paragraph" w:styleId="Subttulo">
    <w:name w:val="Subtitle"/>
    <w:basedOn w:val="Ttulo10"/>
  </w:style>
  <w:style w:type="numbering" w:customStyle="1" w:styleId="Semlista1">
    <w:name w:val="Sem lista1"/>
    <w:rsid w:val="00E15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r.violasantos@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laine.doce@gmail.com"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2723</Words>
  <Characters>14709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Frederico Fernandes</dc:creator>
  <cp:lastModifiedBy>User</cp:lastModifiedBy>
  <cp:revision>2</cp:revision>
  <cp:lastPrinted>2016-07-31T20:52:00Z</cp:lastPrinted>
  <dcterms:created xsi:type="dcterms:W3CDTF">2016-07-31T21:33:00Z</dcterms:created>
  <dcterms:modified xsi:type="dcterms:W3CDTF">2016-07-31T21:33:00Z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